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5801B" w14:textId="333FCF3A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0" w:name="_Hlk131757895"/>
      <w:r w:rsidRPr="001979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6755E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15</w:t>
      </w:r>
    </w:p>
    <w:p w14:paraId="55A076F4" w14:textId="77777777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 Отчету о работе Союза МКСО за 2022 год</w:t>
      </w:r>
    </w:p>
    <w:p w14:paraId="08006541" w14:textId="77777777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bookmarkEnd w:id="0"/>
    <w:p w14:paraId="2BB2027E" w14:textId="5FBF4FDA" w:rsidR="00FF2C63" w:rsidRDefault="00820091" w:rsidP="00202FE6">
      <w:pPr>
        <w:autoSpaceDE w:val="0"/>
        <w:autoSpaceDN w:val="0"/>
        <w:adjustRightInd w:val="0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eastAsia="Calibri" w:hAnsi="Times New Roman" w:cs="Times New Roman"/>
          <w:b/>
          <w:sz w:val="28"/>
          <w:szCs w:val="28"/>
        </w:rPr>
        <w:t xml:space="preserve">Деятельность </w:t>
      </w:r>
      <w:r w:rsidR="00F40A0D" w:rsidRPr="00197954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197954">
        <w:rPr>
          <w:rFonts w:ascii="Times New Roman" w:eastAsia="Calibri" w:hAnsi="Times New Roman" w:cs="Times New Roman"/>
          <w:b/>
          <w:sz w:val="28"/>
          <w:szCs w:val="28"/>
        </w:rPr>
        <w:t>редставительства</w:t>
      </w:r>
      <w:r w:rsidRPr="001979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1675C3" w14:textId="77777777" w:rsidR="00F40A0D" w:rsidRPr="00197954" w:rsidRDefault="00820091" w:rsidP="00202FE6">
      <w:pPr>
        <w:autoSpaceDE w:val="0"/>
        <w:autoSpaceDN w:val="0"/>
        <w:adjustRightInd w:val="0"/>
        <w:ind w:firstLine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7954">
        <w:rPr>
          <w:rFonts w:ascii="Times New Roman" w:eastAsia="Calibri" w:hAnsi="Times New Roman" w:cs="Times New Roman"/>
          <w:b/>
          <w:sz w:val="28"/>
          <w:szCs w:val="28"/>
        </w:rPr>
        <w:t>в Северо-</w:t>
      </w:r>
      <w:r w:rsidR="000F7054" w:rsidRPr="00197954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Pr="00197954">
        <w:rPr>
          <w:rFonts w:ascii="Times New Roman" w:eastAsia="Calibri" w:hAnsi="Times New Roman" w:cs="Times New Roman"/>
          <w:b/>
          <w:sz w:val="28"/>
          <w:szCs w:val="28"/>
        </w:rPr>
        <w:t>ападном федеральном округе</w:t>
      </w:r>
    </w:p>
    <w:p w14:paraId="63B09972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Style w:val="Bodytext20"/>
          <w:rFonts w:eastAsiaTheme="minorHAnsi"/>
        </w:rPr>
        <w:t>Отчет о деятельности Представительства Союза МКСО</w:t>
      </w:r>
      <w:r w:rsidRPr="00197954">
        <w:rPr>
          <w:rFonts w:ascii="Times New Roman" w:hAnsi="Times New Roman" w:cs="Times New Roman"/>
          <w:sz w:val="28"/>
          <w:szCs w:val="28"/>
        </w:rPr>
        <w:t xml:space="preserve"> в Северо-Западном федеральном округе (далее –</w:t>
      </w:r>
      <w:r w:rsidR="00FF2C63">
        <w:rPr>
          <w:rFonts w:ascii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hAnsi="Times New Roman" w:cs="Times New Roman"/>
          <w:sz w:val="28"/>
          <w:szCs w:val="28"/>
        </w:rPr>
        <w:t>С</w:t>
      </w:r>
      <w:r w:rsidR="00096F41" w:rsidRPr="00197954">
        <w:rPr>
          <w:rFonts w:ascii="Times New Roman" w:hAnsi="Times New Roman" w:cs="Times New Roman"/>
          <w:sz w:val="28"/>
          <w:szCs w:val="28"/>
        </w:rPr>
        <w:t>-</w:t>
      </w:r>
      <w:r w:rsidRPr="00197954">
        <w:rPr>
          <w:rFonts w:ascii="Times New Roman" w:hAnsi="Times New Roman" w:cs="Times New Roman"/>
          <w:sz w:val="28"/>
          <w:szCs w:val="28"/>
        </w:rPr>
        <w:t>ЗФО) подготовлен в соответствии с планом работы Представительства Союза МКСО на 2022 год.</w:t>
      </w:r>
    </w:p>
    <w:p w14:paraId="08FBA1EE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</w:rPr>
        <w:t>В отчете отражены основные результаты работы Представительства по выполнению задач, определенных Положением о Представительстве, планом работы Представительства на 2022 год.</w:t>
      </w:r>
    </w:p>
    <w:p w14:paraId="387FD013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  <w:lang w:eastAsia="ru-RU"/>
        </w:rPr>
        <w:t>В состав Представительства по состоянию на 01.01.2023 входят 27</w:t>
      </w:r>
      <w:r w:rsidR="00FF2C63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 w:cs="Times New Roman"/>
          <w:sz w:val="28"/>
          <w:szCs w:val="28"/>
          <w:lang w:eastAsia="ru-RU"/>
        </w:rPr>
        <w:t>контрольно-счетных органов муниципальных образований из 9-ти субъектов</w:t>
      </w:r>
      <w:r w:rsidR="00FF2C63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 w:cs="Times New Roman"/>
          <w:sz w:val="28"/>
          <w:szCs w:val="28"/>
          <w:lang w:eastAsia="ru-RU"/>
        </w:rPr>
        <w:t>РФ. Количество членов Представительства в 2022 году увеличилось: в состав Союза МКСО приняты Контрольно-счетная палата города Мурманска и Контрольно-счетная комиссия Лодейнопольского муниципального района Ленинградской области, исключена из Союза МКСО Контрольно</w:t>
      </w:r>
      <w:r w:rsidRPr="00197954">
        <w:rPr>
          <w:rFonts w:ascii="Times New Roman" w:hAnsi="Times New Roman"/>
          <w:sz w:val="28"/>
          <w:szCs w:val="28"/>
          <w:lang w:eastAsia="ru-RU"/>
        </w:rPr>
        <w:t>-счетная комиссия муниципального образования «Зеленоградский муниципальный округ Калининградской области».</w:t>
      </w:r>
    </w:p>
    <w:p w14:paraId="1A5E2D9D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25 членов Представительства являются юридическими лицами, 2</w:t>
      </w:r>
      <w:r w:rsidR="00FF2C63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контрольно-счетных органа не имеют статуса юридического лица и входят в состав представительного органа (Контрольно-счетная комиссия Тихвинского района и Совет депутатов муниципального образования «Новодевяткинское сельское поселение» Всеволожского муниципального района Ленинградской области).</w:t>
      </w:r>
    </w:p>
    <w:p w14:paraId="2A08A92B" w14:textId="77777777" w:rsidR="007001D5" w:rsidRPr="00197954" w:rsidRDefault="007001D5" w:rsidP="009234F6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>По состоянию на 1 января 2023 года фактическая численность сотрудников членов представительства составила 163 человек. За последние три года 139</w:t>
      </w:r>
      <w:r w:rsidR="00FF2C63">
        <w:rPr>
          <w:rFonts w:cstheme="minorBidi"/>
          <w:sz w:val="28"/>
          <w:szCs w:val="28"/>
        </w:rPr>
        <w:t> </w:t>
      </w:r>
      <w:r w:rsidRPr="00197954">
        <w:rPr>
          <w:rFonts w:cstheme="minorBidi"/>
          <w:sz w:val="28"/>
          <w:szCs w:val="28"/>
        </w:rPr>
        <w:t>человек прошли обучение по программе профессионального развития (повышение квалификации), при этом 58 человек – в отчетном году.</w:t>
      </w:r>
    </w:p>
    <w:p w14:paraId="294E94E3" w14:textId="77777777" w:rsidR="007001D5" w:rsidRPr="00197954" w:rsidRDefault="007001D5" w:rsidP="009234F6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 xml:space="preserve">Отчет подготовлен на основании 25 отчетов членов Представительства. Контрольно-счетная палата Пионерского городского округа и Контрольно-счетная палата муниципального образования </w:t>
      </w:r>
      <w:r w:rsidR="009234F6" w:rsidRPr="00197954">
        <w:rPr>
          <w:rFonts w:cstheme="minorBidi"/>
          <w:sz w:val="28"/>
          <w:szCs w:val="28"/>
        </w:rPr>
        <w:t>«</w:t>
      </w:r>
      <w:r w:rsidRPr="00197954">
        <w:rPr>
          <w:rFonts w:cstheme="minorBidi"/>
          <w:sz w:val="28"/>
          <w:szCs w:val="28"/>
        </w:rPr>
        <w:t>Гвардейский муниципальный округ Калининградской области</w:t>
      </w:r>
      <w:r w:rsidR="009234F6" w:rsidRPr="00197954">
        <w:rPr>
          <w:rFonts w:cstheme="minorBidi"/>
          <w:sz w:val="28"/>
          <w:szCs w:val="28"/>
        </w:rPr>
        <w:t>»</w:t>
      </w:r>
      <w:r w:rsidRPr="00197954">
        <w:rPr>
          <w:rFonts w:cstheme="minorBidi"/>
          <w:sz w:val="28"/>
          <w:szCs w:val="28"/>
        </w:rPr>
        <w:t xml:space="preserve"> отчеты не предоставили.</w:t>
      </w:r>
    </w:p>
    <w:p w14:paraId="46B2A022" w14:textId="77777777" w:rsidR="00096F41" w:rsidRPr="00197954" w:rsidRDefault="00096F41" w:rsidP="009234F6">
      <w:pPr>
        <w:pStyle w:val="af8"/>
        <w:rPr>
          <w:rFonts w:cstheme="minorBidi"/>
          <w:sz w:val="28"/>
          <w:szCs w:val="28"/>
        </w:rPr>
      </w:pPr>
    </w:p>
    <w:p w14:paraId="4DB5FFC2" w14:textId="77777777" w:rsidR="007001D5" w:rsidRPr="00197954" w:rsidRDefault="009234F6" w:rsidP="009234F6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b/>
          <w:sz w:val="28"/>
          <w:szCs w:val="28"/>
          <w:lang w:eastAsia="ru-RU"/>
        </w:rPr>
        <w:t>1. </w:t>
      </w:r>
      <w:r w:rsidR="007001D5" w:rsidRPr="00197954">
        <w:rPr>
          <w:rFonts w:ascii="Times New Roman" w:hAnsi="Times New Roman" w:cs="Times New Roman"/>
          <w:b/>
          <w:sz w:val="28"/>
          <w:szCs w:val="28"/>
          <w:lang w:eastAsia="ru-RU"/>
        </w:rPr>
        <w:t>Работа органов</w:t>
      </w:r>
      <w:r w:rsidR="007001D5" w:rsidRPr="00197954"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управления Представительства</w:t>
      </w:r>
    </w:p>
    <w:p w14:paraId="5A219349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</w:rPr>
        <w:t xml:space="preserve">В отчетном периоде деятельность Представительства строилась в соответствии с планом работы и была направлена на реализацию решений, принятых на Общих собраниях и заседаниях Президиума Союза МКСО, а </w:t>
      </w:r>
      <w:r w:rsidRPr="00197954">
        <w:rPr>
          <w:rFonts w:ascii="Times New Roman" w:hAnsi="Times New Roman" w:cs="Times New Roman"/>
          <w:sz w:val="28"/>
          <w:szCs w:val="28"/>
          <w:lang w:eastAsia="ru-RU"/>
        </w:rPr>
        <w:t>также на укрепление системы внешнего муниципального финансового контроля в Северо-Западном федеральном округе в целом.</w:t>
      </w:r>
    </w:p>
    <w:p w14:paraId="551C413E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  <w:lang w:eastAsia="ru-RU"/>
        </w:rPr>
        <w:t xml:space="preserve">В течение года осуществлялась координация деятельности Представительства: </w:t>
      </w:r>
    </w:p>
    <w:p w14:paraId="37FFCCAD" w14:textId="77777777" w:rsidR="007001D5" w:rsidRPr="00197954" w:rsidRDefault="007001D5" w:rsidP="009234F6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Председатель Представительства и представители членов Представительства приняли участие в Общем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 собрании (ХХ конференции) членов Союза МКСО, которое состоялось 01-04</w:t>
      </w:r>
      <w:r w:rsidR="009234F6" w:rsidRPr="00197954">
        <w:rPr>
          <w:rFonts w:ascii="Times New Roman" w:hAnsi="Times New Roman"/>
          <w:color w:val="auto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июня 2022 года в Москве, в рамках указанного 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lastRenderedPageBreak/>
        <w:t>мероприятия состоялся круглый стол на тему «Актуальные вопросы внешнего муниципального финансового контроля. Пути развития в современных условиях (особенности и приоритеты)», а также расширенное заседание рабочей группы по реализации Федерального закона от 01.07.2021 № 255-ФЗ «О внесении изменений в Федеральный закон «Об общих принципах организации и деятельности контрольно-счётных органов субъектов Российской Федерации и муниципальных образований» и отдельные законодательные акты российской Федерации с проведением дискуссионной площадки на тему «Практика реализации изменений правового регулирования организации и деятельности контрольно-счетных органов муниципальных образований».</w:t>
      </w:r>
    </w:p>
    <w:p w14:paraId="6B5BEAED" w14:textId="77777777" w:rsidR="007001D5" w:rsidRPr="00197954" w:rsidRDefault="007001D5" w:rsidP="009234F6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21-23 декабря 2022 года состоялось заочное Общее собрание представителей членов Представительства, в рамках которого избраны члены Совета Представительства.</w:t>
      </w:r>
    </w:p>
    <w:p w14:paraId="40507D62" w14:textId="77777777" w:rsidR="007001D5" w:rsidRPr="00197954" w:rsidRDefault="007001D5" w:rsidP="009234F6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Председатель Представительства принял участие в двух заседаниях Президиума Союза МКСО в очном формате: с 23 по 28 августа 2022 в Волгограде, с 30 ноября по 03 декабря 2022</w:t>
      </w:r>
      <w:r w:rsidR="009234F6" w:rsidRPr="00197954">
        <w:rPr>
          <w:rFonts w:ascii="Times New Roman" w:hAnsi="Times New Roman"/>
          <w:color w:val="auto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года в Москве.</w:t>
      </w:r>
    </w:p>
    <w:p w14:paraId="6AE6F908" w14:textId="77777777" w:rsidR="007001D5" w:rsidRPr="00197954" w:rsidRDefault="007001D5" w:rsidP="009234F6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Членам Представительства оказывалась консультационно-методическая помощь. Результаты работы Президиума Союза МКСО и Представительства, а также подготовленные Союзом МКСО аналитические записки своевременно доведены до членов Представительства.</w:t>
      </w:r>
    </w:p>
    <w:p w14:paraId="39EC9F58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</w:p>
    <w:p w14:paraId="45A9BB20" w14:textId="77777777" w:rsidR="007001D5" w:rsidRPr="00197954" w:rsidRDefault="009234F6" w:rsidP="009234F6">
      <w:pPr>
        <w:widowControl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/>
          <w:b/>
          <w:sz w:val="28"/>
          <w:szCs w:val="28"/>
          <w:lang w:eastAsia="ru-RU"/>
        </w:rPr>
        <w:t>2. </w:t>
      </w:r>
      <w:r w:rsidR="007001D5" w:rsidRPr="00197954">
        <w:rPr>
          <w:rFonts w:ascii="Times New Roman" w:hAnsi="Times New Roman"/>
          <w:b/>
          <w:sz w:val="28"/>
          <w:szCs w:val="28"/>
          <w:lang w:eastAsia="ru-RU"/>
        </w:rPr>
        <w:t xml:space="preserve">Организационное и плановое обеспечение деятельности </w:t>
      </w:r>
      <w:r w:rsidRPr="00197954">
        <w:rPr>
          <w:rFonts w:ascii="Times New Roman" w:hAnsi="Times New Roman"/>
          <w:b/>
          <w:sz w:val="28"/>
          <w:szCs w:val="28"/>
          <w:lang w:eastAsia="ru-RU"/>
        </w:rPr>
        <w:t>П</w:t>
      </w:r>
      <w:r w:rsidR="007001D5" w:rsidRPr="00197954">
        <w:rPr>
          <w:rFonts w:ascii="Times New Roman" w:hAnsi="Times New Roman"/>
          <w:b/>
          <w:sz w:val="28"/>
          <w:szCs w:val="28"/>
          <w:lang w:eastAsia="ru-RU"/>
        </w:rPr>
        <w:t>редставительства</w:t>
      </w:r>
    </w:p>
    <w:p w14:paraId="1B7C9165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 I квартале 2022 года председателем Представительства подготовлен, утвержден и направлен в адрес Ответственного секретаря Союза МКСО отчет о деятельности Представительства за 2021 год.</w:t>
      </w:r>
    </w:p>
    <w:p w14:paraId="14E29035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 IV квартале 2022 года председателем Представительства направлен членам Представительства проект плана работы на 2023 год для рассмотрения и внесения предложений.</w:t>
      </w:r>
    </w:p>
    <w:p w14:paraId="52C303CA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С учетом поступивших предложений председателем Представительства подготовлен и своевременно направлен в адрес Ответственного секретаря Союза МКСО план работы Представительства на 2023 год.</w:t>
      </w:r>
    </w:p>
    <w:p w14:paraId="1E75419D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Представительством на постоянной основе обеспечивается участие представителей членов МКСО в Северо-Западном федеральном округе в деятельности шести комиссий Союза: Комиссии по правовым вопросам, </w:t>
      </w:r>
      <w:hyperlink r:id="rId8" w:tooltip="Комиссия Союза муниципальных контрольно-счетных органов по вопросам методического обеспечения" w:history="1">
        <w:r w:rsidRPr="00197954">
          <w:rPr>
            <w:rFonts w:ascii="Times New Roman" w:hAnsi="Times New Roman"/>
            <w:sz w:val="28"/>
            <w:szCs w:val="28"/>
            <w:lang w:eastAsia="ru-RU"/>
          </w:rPr>
          <w:t>Комиссии по вопросам методического обеспечения</w:t>
        </w:r>
      </w:hyperlink>
      <w:r w:rsidRPr="00197954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9" w:tooltip="Комиссия Союза муниципальных контрольно-счетных органов по перспективному планированию деятельности и формированию муниципальных контрольно-счетных органов" w:history="1">
        <w:r w:rsidRPr="00197954">
          <w:rPr>
            <w:rFonts w:ascii="Times New Roman" w:hAnsi="Times New Roman"/>
            <w:sz w:val="28"/>
            <w:szCs w:val="28"/>
            <w:lang w:eastAsia="ru-RU"/>
          </w:rPr>
          <w:t xml:space="preserve">Комиссии по перспективному планированию деятельности и формированию муниципальных контрольно-счетных органов, </w:t>
        </w:r>
      </w:hyperlink>
      <w:hyperlink r:id="rId10" w:tooltip="Комиссия Союза муниципальных контрольно-счетных органов по информационным технологиям и издательской деятельности" w:history="1">
        <w:r w:rsidRPr="00197954">
          <w:rPr>
            <w:rFonts w:ascii="Times New Roman" w:hAnsi="Times New Roman"/>
            <w:sz w:val="28"/>
            <w:szCs w:val="28"/>
            <w:lang w:eastAsia="ru-RU"/>
          </w:rPr>
          <w:t>Комиссии</w:t>
        </w:r>
      </w:hyperlink>
      <w:r w:rsidRPr="00197954">
        <w:rPr>
          <w:rFonts w:ascii="Times New Roman" w:hAnsi="Times New Roman"/>
          <w:sz w:val="28"/>
          <w:szCs w:val="28"/>
          <w:lang w:eastAsia="ru-RU"/>
        </w:rPr>
        <w:t xml:space="preserve"> по вопросам профессионального развития сотрудников муниципальных контрольно-счетных органов.</w:t>
      </w:r>
    </w:p>
    <w:p w14:paraId="1362E6B9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Кроме того, в рамках взаимодействия с комиссиями Союза МКСО проводился сбор, анализ и обобщение информации, поступившей от членов Представительства, в целях реализации мероприятий, предусмотренных на 2022 год планами работы комиссий Союза МКСО.</w:t>
      </w:r>
    </w:p>
    <w:p w14:paraId="543A1402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Представительством проведена работа по актуализации сведений Реестра членов Союза МКСО, по уточнению сведений Реестра методических материалов, разработанных членами Представительства. </w:t>
      </w:r>
    </w:p>
    <w:p w14:paraId="531E7188" w14:textId="77777777" w:rsidR="009234F6" w:rsidRPr="00197954" w:rsidRDefault="009234F6" w:rsidP="009234F6">
      <w:pPr>
        <w:widowControl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51F66252" w14:textId="77777777" w:rsidR="007001D5" w:rsidRPr="00197954" w:rsidRDefault="009234F6" w:rsidP="009234F6">
      <w:pPr>
        <w:widowControl w:val="0"/>
        <w:ind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b/>
          <w:sz w:val="28"/>
          <w:szCs w:val="28"/>
          <w:lang w:eastAsia="ru-RU"/>
        </w:rPr>
        <w:t>3. </w:t>
      </w:r>
      <w:r w:rsidR="007001D5" w:rsidRPr="00197954">
        <w:rPr>
          <w:rFonts w:ascii="Times New Roman" w:hAnsi="Times New Roman" w:cs="Times New Roman"/>
          <w:b/>
          <w:sz w:val="28"/>
          <w:szCs w:val="28"/>
          <w:lang w:eastAsia="ru-RU"/>
        </w:rPr>
        <w:t>Сотрудничество с муниципальными</w:t>
      </w:r>
      <w:r w:rsidR="007001D5" w:rsidRPr="00197954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контрольно-счетными органами и их </w:t>
      </w:r>
      <w:r w:rsidR="007001D5" w:rsidRPr="00197954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объединениями. Содействие Совета представительства Союза МКСО эффективной работе муниципальных контрольно-счетных органов</w:t>
      </w:r>
    </w:p>
    <w:p w14:paraId="7426BD8D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</w:rPr>
        <w:t>За отчетный период МКСО Северо-Западного федерального округа оказывалась консультативная помощь по решению задач правового, организационного и методического характера. В целях повышения профессионального уровня в адрес членов Представительства регулярно направлялись информационные материалы Президиума Союза МКСО по актуальным темам.</w:t>
      </w:r>
    </w:p>
    <w:p w14:paraId="0D42BB4B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</w:rPr>
        <w:t>В 2022 году Представительством</w:t>
      </w:r>
      <w:r w:rsidR="009234F6" w:rsidRPr="00197954">
        <w:rPr>
          <w:rFonts w:ascii="Times New Roman" w:hAnsi="Times New Roman" w:cs="Times New Roman"/>
          <w:sz w:val="28"/>
          <w:szCs w:val="28"/>
        </w:rPr>
        <w:t xml:space="preserve"> в</w:t>
      </w:r>
      <w:r w:rsidRPr="00197954">
        <w:rPr>
          <w:rFonts w:ascii="Times New Roman" w:hAnsi="Times New Roman" w:cs="Times New Roman"/>
          <w:sz w:val="28"/>
          <w:szCs w:val="28"/>
        </w:rPr>
        <w:t xml:space="preserve"> организован сбор и обобщение информации по практике работы членов Представительства по различным темам в соответствии с планами работы Представительства и Союза МКСО.</w:t>
      </w:r>
    </w:p>
    <w:p w14:paraId="5417E378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>Все подготовленные информационные материалы своевременно направлены в соответствующие комиссии Союза МКСО, в том числе информация о результатах проведения единого общероссийского мероприятия 2022 года «Проверка эффективности и целевого использования бюджетных средств, выделенных на благоустройство общественных территорий (пространств) в рамках реализации национального проекта «Жилье и городская среда».</w:t>
      </w:r>
    </w:p>
    <w:p w14:paraId="337E476A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  <w:lang w:eastAsia="ru-RU"/>
        </w:rPr>
        <w:t>Постоянно проводится профилактическая работа с членами Представительства по своевременной оплате ими членских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взносов. </w:t>
      </w:r>
    </w:p>
    <w:p w14:paraId="0E8678AA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  <w:lang w:eastAsia="ru-RU"/>
        </w:rPr>
        <w:t xml:space="preserve">По состоянию на 01.01.2023 задолженность </w:t>
      </w:r>
      <w:r w:rsidRPr="00197954">
        <w:rPr>
          <w:rFonts w:ascii="Times New Roman" w:hAnsi="Times New Roman" w:cs="Times New Roman"/>
          <w:sz w:val="28"/>
          <w:szCs w:val="28"/>
        </w:rPr>
        <w:t>по уплате членских взносов отсутствует.</w:t>
      </w:r>
    </w:p>
    <w:p w14:paraId="57CFCC5A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  <w:lang w:eastAsia="ru-RU"/>
        </w:rPr>
        <w:t>Представительством осуществляется работа по привлечению в состав Союза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МКСО контрольно-счетных органов, расположенных в Северо-Западном федеральном округе.</w:t>
      </w:r>
    </w:p>
    <w:p w14:paraId="59DF742E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В 2022 году в союз МКСО вступили Контрольно-счетная палата города Мурманска и Контрольно-счетная комиссия Лодейнопольского муниципального района Ленинградской области. </w:t>
      </w:r>
    </w:p>
    <w:p w14:paraId="6C790098" w14:textId="77777777" w:rsidR="009234F6" w:rsidRPr="00197954" w:rsidRDefault="009234F6" w:rsidP="009234F6">
      <w:pPr>
        <w:widowControl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7918B908" w14:textId="77777777" w:rsidR="007001D5" w:rsidRPr="00197954" w:rsidRDefault="009234F6" w:rsidP="009234F6">
      <w:pPr>
        <w:widowControl w:val="0"/>
        <w:ind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b/>
          <w:sz w:val="28"/>
          <w:szCs w:val="28"/>
          <w:lang w:eastAsia="ru-RU"/>
        </w:rPr>
        <w:t>4. </w:t>
      </w:r>
      <w:r w:rsidR="007001D5" w:rsidRPr="00197954">
        <w:rPr>
          <w:rFonts w:ascii="Times New Roman" w:hAnsi="Times New Roman" w:cs="Times New Roman"/>
          <w:b/>
          <w:sz w:val="28"/>
          <w:szCs w:val="28"/>
          <w:lang w:eastAsia="ru-RU"/>
        </w:rPr>
        <w:t>Совместные</w:t>
      </w:r>
      <w:r w:rsidR="007001D5" w:rsidRPr="00197954">
        <w:rPr>
          <w:rFonts w:ascii="Times New Roman" w:hAnsi="Times New Roman" w:cs="Times New Roman"/>
          <w:b/>
          <w:bCs/>
          <w:sz w:val="28"/>
          <w:szCs w:val="28"/>
        </w:rPr>
        <w:t xml:space="preserve"> (параллельные) контрольные и экспертно</w:t>
      </w:r>
      <w:r w:rsidRPr="00197954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7001D5" w:rsidRPr="00197954">
        <w:rPr>
          <w:rFonts w:ascii="Times New Roman" w:hAnsi="Times New Roman" w:cs="Times New Roman"/>
          <w:b/>
          <w:bCs/>
          <w:sz w:val="28"/>
          <w:szCs w:val="28"/>
        </w:rPr>
        <w:t>аналитические мероприятия, проводимые со Счетной палатой РФ и контрольно-счетными органами субъектов Российской Федерации</w:t>
      </w:r>
    </w:p>
    <w:p w14:paraId="447F64D0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 xml:space="preserve">Основной формой взаимодействия между муниципальными контрольно-счетными органами Северо-Западного федерального округа и контрольно-счетными органами субъектов Российской Федерации являются мероприятия по обмену практическим опытом в форме семинаров, совещаний и круглых столов, а также проведение совместных контрольных и экспертно-аналитических мероприятий. </w:t>
      </w:r>
    </w:p>
    <w:p w14:paraId="664B519B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  <w:lang w:eastAsia="ru-RU"/>
        </w:rPr>
        <w:t>В рамках контроля расходования бюджетных средств при реализации приоритетных национальных проектов в 2022 году Контрольно-счетной комиссией муниципального образования «Выборгский район» Ленинградской области совместно с Контрольно-счетной палатой Ленинградской области проведено экспертно-аналитическое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мероприятие «Оценка реализации в Ленинградской области в 2021 году и январе-сентябре 2022 года национального проекта «Культура».</w:t>
      </w:r>
    </w:p>
    <w:p w14:paraId="7286A389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Контрольно-счетная комиссия Лодейнопольского муниципального района Ленинградской области приняла участие в совместном с Контрольно-счетной палатой Ленинградской области экспертно-аналитическом мероприятии по теме </w:t>
      </w:r>
      <w:r w:rsidRPr="00197954">
        <w:rPr>
          <w:rFonts w:ascii="Times New Roman" w:hAnsi="Times New Roman"/>
          <w:sz w:val="28"/>
          <w:szCs w:val="28"/>
          <w:lang w:eastAsia="ru-RU"/>
        </w:rPr>
        <w:lastRenderedPageBreak/>
        <w:t>«Оценка реализации в Лодейнопольском муниципальном районе Ленинградской области в 2021 году национального проекта «Культура».</w:t>
      </w:r>
    </w:p>
    <w:p w14:paraId="323CC51E" w14:textId="77777777" w:rsidR="009234F6" w:rsidRPr="00197954" w:rsidRDefault="009234F6" w:rsidP="009234F6">
      <w:pPr>
        <w:widowControl w:val="0"/>
        <w:tabs>
          <w:tab w:val="left" w:pos="709"/>
        </w:tabs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6062DD99" w14:textId="77777777" w:rsidR="007001D5" w:rsidRPr="00197954" w:rsidRDefault="009234F6" w:rsidP="009234F6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97954">
        <w:rPr>
          <w:rFonts w:ascii="Times New Roman" w:hAnsi="Times New Roman" w:cs="Times New Roman"/>
          <w:b/>
          <w:sz w:val="28"/>
          <w:szCs w:val="28"/>
          <w:lang w:eastAsia="ru-RU"/>
        </w:rPr>
        <w:t>5. </w:t>
      </w:r>
      <w:r w:rsidR="007001D5" w:rsidRPr="00197954">
        <w:rPr>
          <w:rFonts w:ascii="Times New Roman" w:hAnsi="Times New Roman" w:cs="Times New Roman"/>
          <w:b/>
          <w:sz w:val="28"/>
          <w:szCs w:val="28"/>
          <w:lang w:eastAsia="ru-RU"/>
        </w:rPr>
        <w:t>Повышение</w:t>
      </w:r>
      <w:r w:rsidR="007001D5" w:rsidRPr="00197954">
        <w:rPr>
          <w:rFonts w:ascii="Times New Roman" w:hAnsi="Times New Roman" w:cs="Times New Roman"/>
          <w:b/>
          <w:bCs/>
          <w:sz w:val="28"/>
          <w:szCs w:val="28"/>
        </w:rPr>
        <w:t xml:space="preserve"> квалификации сотрудников муниципальных контрольно-счетных органов</w:t>
      </w:r>
    </w:p>
    <w:p w14:paraId="4BDC1E48" w14:textId="77777777" w:rsidR="007001D5" w:rsidRPr="00197954" w:rsidRDefault="007001D5" w:rsidP="009234F6">
      <w:pPr>
        <w:pStyle w:val="afe"/>
        <w:ind w:left="0"/>
        <w:rPr>
          <w:rFonts w:ascii="Times New Roman" w:eastAsiaTheme="minorHAnsi" w:hAnsi="Times New Roman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/>
          <w:sz w:val="28"/>
          <w:szCs w:val="28"/>
        </w:rPr>
        <w:t>Представительство постоянно обращает внимание муниципальных контрольно-счетных органов на необходимость повышения профессионального уровня работников. В течение года рассылались графики проведения курсов повышения квалификации в ФГБОУВО РЭУ им.</w:t>
      </w:r>
      <w:r w:rsidR="009234F6" w:rsidRPr="00197954">
        <w:rPr>
          <w:rFonts w:ascii="Times New Roman" w:eastAsiaTheme="minorHAnsi" w:hAnsi="Times New Roman"/>
          <w:sz w:val="28"/>
          <w:szCs w:val="28"/>
        </w:rPr>
        <w:t> </w:t>
      </w:r>
      <w:r w:rsidRPr="00197954">
        <w:rPr>
          <w:rFonts w:ascii="Times New Roman" w:eastAsiaTheme="minorHAnsi" w:hAnsi="Times New Roman"/>
          <w:sz w:val="28"/>
          <w:szCs w:val="28"/>
        </w:rPr>
        <w:t>Г.В.</w:t>
      </w:r>
      <w:r w:rsidR="009234F6" w:rsidRPr="00197954">
        <w:rPr>
          <w:rFonts w:ascii="Times New Roman" w:eastAsiaTheme="minorHAnsi" w:hAnsi="Times New Roman"/>
          <w:sz w:val="28"/>
          <w:szCs w:val="28"/>
        </w:rPr>
        <w:t> </w:t>
      </w:r>
      <w:r w:rsidRPr="00197954">
        <w:rPr>
          <w:rFonts w:ascii="Times New Roman" w:eastAsiaTheme="minorHAnsi" w:hAnsi="Times New Roman"/>
          <w:sz w:val="28"/>
          <w:szCs w:val="28"/>
        </w:rPr>
        <w:t>Плеханова.</w:t>
      </w:r>
    </w:p>
    <w:p w14:paraId="568298FB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  <w:lang w:eastAsia="ru-RU"/>
        </w:rPr>
        <w:t>Также направлялась информация о проведении на базе ФГБОУ ВО «Новосибирский государственный университет экономики и управления «НИНХ» курсов повышения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квалификации для сотрудников КСО по теме «Государственный и муниципальный финансовый контроль в субъектах Федерации».</w:t>
      </w:r>
    </w:p>
    <w:p w14:paraId="6B33B371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 2022 году обучение по профессиональным программам повышения квалификации прошли 58 работников.</w:t>
      </w:r>
    </w:p>
    <w:p w14:paraId="3977E339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Представители муниципальных контрольно-счетных органов приняли участие в следующих мероприятиях:</w:t>
      </w:r>
    </w:p>
    <w:p w14:paraId="4754CE35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-</w:t>
      </w:r>
      <w:r w:rsidR="009234F6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видеоконференция «Оценка реализации государственных программ в рамках внешней проверки годового отчета об исполнении бюджета»;</w:t>
      </w:r>
    </w:p>
    <w:p w14:paraId="1B77B28E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-</w:t>
      </w:r>
      <w:r w:rsidR="009234F6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видеоконференция «Обсуждение текущих проблем, связанных с реализацией должностными лицами контрольно-счетных органов субъектов Российской Федерации и муниципальных образований полномочий в сфере законодательства об административных правонарушениях»;</w:t>
      </w:r>
    </w:p>
    <w:p w14:paraId="5A09A942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-</w:t>
      </w:r>
      <w:r w:rsidR="009234F6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видеоконференция «Практика работы муниципальных КСО с документами стратегического планирования»;</w:t>
      </w:r>
    </w:p>
    <w:p w14:paraId="3FAF213E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-</w:t>
      </w:r>
      <w:r w:rsidR="009234F6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семинар «Экспертная поддержка мероприятий»;</w:t>
      </w:r>
    </w:p>
    <w:p w14:paraId="3C9B2050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-</w:t>
      </w:r>
      <w:r w:rsidR="009234F6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семинар «Практические вопросы, возникающие при проверках классификации, учета и документооборота ремонтных работ»;</w:t>
      </w:r>
    </w:p>
    <w:p w14:paraId="26338045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-</w:t>
      </w:r>
      <w:r w:rsidR="009234F6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семинар «Инвентаризация как мера по обеспечению сохранности муниципального имущества. Особенности проведения в 2022 году, основные моменты, важные детали, пошаговые действия»;</w:t>
      </w:r>
    </w:p>
    <w:p w14:paraId="20CC9D6D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-</w:t>
      </w:r>
      <w:r w:rsidR="009234F6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круглый стол «Передача муниципального имущества по концессионному соглашению, контроль за реализацией концессионного соглашения»;</w:t>
      </w:r>
    </w:p>
    <w:p w14:paraId="64C02793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-</w:t>
      </w:r>
      <w:r w:rsidR="009234F6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вебинар «Проблемные точки учета нематериальных активов организациями бюджетной сферы»;</w:t>
      </w:r>
    </w:p>
    <w:p w14:paraId="3ABB2F75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-</w:t>
      </w:r>
      <w:r w:rsidR="009234F6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круглый стол «Новые подходы к учету и реализации результатов мероприятий, проводимых контрольно-счетными органами»;</w:t>
      </w:r>
    </w:p>
    <w:p w14:paraId="3A187B6A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-</w:t>
      </w:r>
      <w:r w:rsidR="009234F6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круглый стол «Практические подходы к классификации нарушений и неэффективного использования муниципальных ресурсов в связи с принятием нового Классификатора нарушений»</w:t>
      </w:r>
      <w:r w:rsidR="009234F6" w:rsidRPr="00197954">
        <w:rPr>
          <w:rFonts w:ascii="Times New Roman" w:hAnsi="Times New Roman"/>
          <w:sz w:val="28"/>
          <w:szCs w:val="28"/>
          <w:lang w:eastAsia="ru-RU"/>
        </w:rPr>
        <w:t>.</w:t>
      </w:r>
    </w:p>
    <w:p w14:paraId="5843582A" w14:textId="77777777" w:rsidR="009234F6" w:rsidRPr="00197954" w:rsidRDefault="009234F6" w:rsidP="009234F6">
      <w:pPr>
        <w:widowControl w:val="0"/>
        <w:tabs>
          <w:tab w:val="left" w:pos="709"/>
        </w:tabs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2A9A281D" w14:textId="77777777" w:rsidR="007001D5" w:rsidRPr="00197954" w:rsidRDefault="009234F6" w:rsidP="009234F6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b/>
          <w:sz w:val="28"/>
          <w:szCs w:val="28"/>
          <w:lang w:eastAsia="ru-RU"/>
        </w:rPr>
        <w:t>6. </w:t>
      </w:r>
      <w:r w:rsidR="007001D5" w:rsidRPr="00197954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Информационное</w:t>
      </w:r>
      <w:r w:rsidR="007001D5" w:rsidRPr="00197954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обеспечение деятельности Представительства</w:t>
      </w:r>
    </w:p>
    <w:p w14:paraId="7701A6BD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</w:rPr>
        <w:t>В целях реализации принципа гласности члены Представительства в отчетном году продолжили работу по обеспечению максимальной открытости и доступности информации об итогах своей деятельности.</w:t>
      </w:r>
    </w:p>
    <w:p w14:paraId="1566A86F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</w:rPr>
        <w:lastRenderedPageBreak/>
        <w:t xml:space="preserve">По состоянию на 01.01.2023 собственные интернет-сайты либо странички на официальных сайтах муниципальных образований имеют все члены Представительства. </w:t>
      </w:r>
    </w:p>
    <w:p w14:paraId="1E5862E6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  <w:lang w:eastAsia="ru-RU"/>
        </w:rPr>
        <w:t>За отчетный период муниципальными контрольно-счетными органами в сети «Интернет» размещена информация о своей деятельности, в том числе в обязательном порядке: годовые отчеты о деятельности муниципальных контрольно-счетных органов; информация о проведенных контрольных и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экспертно-аналитических мероприятиях и о мерах, принятых по их итогам, стандарты и методические рекомендации, информация в рамках мероприятий по противодействию коррупции и т.д.</w:t>
      </w:r>
    </w:p>
    <w:p w14:paraId="3FD6CA5A" w14:textId="77777777" w:rsidR="007001D5" w:rsidRPr="00197954" w:rsidRDefault="007001D5" w:rsidP="009234F6">
      <w:pPr>
        <w:rPr>
          <w:rFonts w:ascii="Times New Roman" w:hAnsi="Times New Roman"/>
          <w:sz w:val="28"/>
          <w:szCs w:val="28"/>
          <w:lang w:eastAsia="ru-RU"/>
        </w:rPr>
      </w:pPr>
    </w:p>
    <w:p w14:paraId="2E1DAC66" w14:textId="77777777" w:rsidR="007001D5" w:rsidRPr="00197954" w:rsidRDefault="009234F6" w:rsidP="009234F6">
      <w:pPr>
        <w:widowControl w:val="0"/>
        <w:tabs>
          <w:tab w:val="left" w:pos="709"/>
        </w:tabs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/>
          <w:b/>
          <w:sz w:val="28"/>
          <w:szCs w:val="28"/>
          <w:lang w:eastAsia="ru-RU"/>
        </w:rPr>
        <w:t>7. </w:t>
      </w:r>
      <w:r w:rsidR="007001D5" w:rsidRPr="00197954">
        <w:rPr>
          <w:rFonts w:ascii="Times New Roman" w:hAnsi="Times New Roman"/>
          <w:b/>
          <w:sz w:val="28"/>
          <w:szCs w:val="28"/>
          <w:lang w:eastAsia="ru-RU"/>
        </w:rPr>
        <w:t xml:space="preserve">Конкурсы в сфере внешнего муниципального финансового контроля </w:t>
      </w:r>
    </w:p>
    <w:p w14:paraId="436B8664" w14:textId="77777777" w:rsidR="007001D5" w:rsidRPr="00197954" w:rsidRDefault="007001D5" w:rsidP="009234F6">
      <w:pPr>
        <w:pStyle w:val="afe"/>
        <w:tabs>
          <w:tab w:val="left" w:pos="0"/>
        </w:tabs>
        <w:ind w:left="0"/>
        <w:rPr>
          <w:rFonts w:ascii="Times New Roman" w:eastAsiaTheme="minorHAnsi" w:hAnsi="Times New Roman"/>
          <w:sz w:val="28"/>
          <w:szCs w:val="28"/>
        </w:rPr>
      </w:pPr>
      <w:r w:rsidRPr="00197954">
        <w:rPr>
          <w:rFonts w:ascii="Times New Roman" w:eastAsiaTheme="minorHAnsi" w:hAnsi="Times New Roman"/>
          <w:sz w:val="28"/>
          <w:szCs w:val="28"/>
        </w:rPr>
        <w:t>Председатель Представительства вошел в состав Конкурсной комиссии конкурса «Лучшая практика внешнего муниципального финансового контроля» в Северо-Западном федеральном округе и в соответствии с критериями оценки конкурсных заявок принимал участие в определении муниципальных контрольно-счетных органов, в конкурсных материалах которых отражены примеры лучшей муниципальной практики.</w:t>
      </w:r>
    </w:p>
    <w:p w14:paraId="0F0F9328" w14:textId="77777777" w:rsidR="007001D5" w:rsidRPr="00197954" w:rsidRDefault="007001D5" w:rsidP="009234F6">
      <w:pPr>
        <w:pStyle w:val="afe"/>
        <w:tabs>
          <w:tab w:val="left" w:pos="0"/>
        </w:tabs>
        <w:ind w:left="0"/>
        <w:rPr>
          <w:rFonts w:ascii="Times New Roman" w:eastAsiaTheme="minorHAnsi" w:hAnsi="Times New Roman"/>
          <w:sz w:val="28"/>
          <w:szCs w:val="28"/>
        </w:rPr>
      </w:pPr>
      <w:r w:rsidRPr="00197954">
        <w:rPr>
          <w:rFonts w:ascii="Times New Roman" w:eastAsiaTheme="minorHAnsi" w:hAnsi="Times New Roman"/>
          <w:sz w:val="28"/>
          <w:szCs w:val="28"/>
        </w:rPr>
        <w:t>Победителем конкурса «Лучшая практика внешнего муниципального финансового контроля» в Северо-Западном федеральном округе за 2022 год признана Контрольно-счетная палата города Великие Луки.</w:t>
      </w:r>
    </w:p>
    <w:p w14:paraId="638D1D6D" w14:textId="77777777" w:rsidR="007001D5" w:rsidRPr="00197954" w:rsidRDefault="007001D5" w:rsidP="009234F6">
      <w:pPr>
        <w:pStyle w:val="afe"/>
        <w:tabs>
          <w:tab w:val="left" w:pos="0"/>
        </w:tabs>
        <w:ind w:left="0"/>
        <w:rPr>
          <w:rFonts w:ascii="Times New Roman" w:eastAsiaTheme="minorHAnsi" w:hAnsi="Times New Roman"/>
          <w:sz w:val="28"/>
          <w:szCs w:val="28"/>
        </w:rPr>
      </w:pPr>
      <w:r w:rsidRPr="00197954">
        <w:rPr>
          <w:rFonts w:ascii="Times New Roman" w:eastAsiaTheme="minorHAnsi" w:hAnsi="Times New Roman"/>
          <w:sz w:val="28"/>
          <w:szCs w:val="28"/>
        </w:rPr>
        <w:t>В конкурсе «Лучший муниципальный финансовый контролер России» представители Северо-Западного федерального округа участия не принимали.</w:t>
      </w:r>
    </w:p>
    <w:p w14:paraId="37AECBC5" w14:textId="77777777" w:rsidR="007001D5" w:rsidRPr="00197954" w:rsidRDefault="007001D5" w:rsidP="009234F6">
      <w:pPr>
        <w:pStyle w:val="afe"/>
        <w:tabs>
          <w:tab w:val="left" w:pos="709"/>
        </w:tabs>
        <w:ind w:left="0"/>
        <w:rPr>
          <w:rFonts w:ascii="Times New Roman" w:eastAsiaTheme="minorHAnsi" w:hAnsi="Times New Roman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/>
          <w:sz w:val="28"/>
          <w:szCs w:val="28"/>
        </w:rPr>
        <w:t xml:space="preserve">Председателем Представительства направлены предложения по внесению изменений в положения конкурсов «Лучшая практика внешнего муниципального контроля», «Лучший муниципальный финансовый контролер», «Лучший официальный сайт муниципального контрольно-счетного органа». Важнейшей составляющей деятельности МКСО в Северо-Западном федеральном округе является организация эффективного взаимодействия с </w:t>
      </w:r>
      <w:r w:rsidRPr="00197954">
        <w:rPr>
          <w:rFonts w:ascii="Times New Roman" w:eastAsiaTheme="minorHAnsi" w:hAnsi="Times New Roman"/>
          <w:sz w:val="28"/>
          <w:szCs w:val="28"/>
          <w:lang w:eastAsia="ru-RU"/>
        </w:rPr>
        <w:t>контрольными, надзорными и правоохранительными органами. Как правило, основы такого взаимодействия фиксируются в двухсторонних соглашениях. Соглашения дают возможность обмена информацией, материалами проверок, результаты которых учитываются в частности при планировании деятельности контрольно-счетного органа.</w:t>
      </w:r>
    </w:p>
    <w:p w14:paraId="47CC10FE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  <w:lang w:eastAsia="ru-RU"/>
        </w:rPr>
        <w:t>Наиболее часто заключаются соглашения с Управлением Федерального казначейства, органами прокуратуры, полиции, финансовыми органами</w:t>
      </w:r>
      <w:r w:rsidRPr="001979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AB4C499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>Так, в рамках заключенных соглашений в правоохранительные органы по итогам 2022 года МКСО С-ЗФО направлен 361 материал, по результатам которых возбуждено 3 уголовных дела, в адрес объектов проверки также направлялись представления и предостережения, должностные и юридические лица привлекались к административной ответственности.</w:t>
      </w:r>
      <w:r w:rsidRPr="001979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3E72A1B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</w:rPr>
      </w:pPr>
    </w:p>
    <w:p w14:paraId="5646FF7C" w14:textId="77777777" w:rsidR="007001D5" w:rsidRPr="00197954" w:rsidRDefault="009234F6" w:rsidP="009234F6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bookmarkStart w:id="1" w:name="bookmark7"/>
      <w:r w:rsidRPr="00197954">
        <w:rPr>
          <w:rFonts w:ascii="Times New Roman" w:hAnsi="Times New Roman" w:cs="Times New Roman"/>
          <w:b/>
          <w:bCs/>
          <w:sz w:val="28"/>
          <w:szCs w:val="28"/>
        </w:rPr>
        <w:t>8. </w:t>
      </w:r>
      <w:r w:rsidR="007001D5" w:rsidRPr="00197954">
        <w:rPr>
          <w:rFonts w:ascii="Times New Roman" w:hAnsi="Times New Roman" w:cs="Times New Roman"/>
          <w:b/>
          <w:bCs/>
          <w:sz w:val="28"/>
          <w:szCs w:val="28"/>
        </w:rPr>
        <w:t xml:space="preserve">Имеющиеся проблемы муниципальных контрольно-счетных органов при осуществлении внешнего финансового контроля в отчетном году. </w:t>
      </w:r>
      <w:bookmarkEnd w:id="1"/>
    </w:p>
    <w:p w14:paraId="7CC4224B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</w:rPr>
        <w:t xml:space="preserve">Наиболее часто </w:t>
      </w:r>
      <w:r w:rsidR="009234F6" w:rsidRPr="00197954">
        <w:rPr>
          <w:rFonts w:ascii="Times New Roman" w:hAnsi="Times New Roman" w:cs="Times New Roman"/>
          <w:sz w:val="28"/>
          <w:szCs w:val="28"/>
        </w:rPr>
        <w:t>встречающиеся проблемы МКСО С-З</w:t>
      </w:r>
      <w:r w:rsidRPr="00197954">
        <w:rPr>
          <w:rFonts w:ascii="Times New Roman" w:hAnsi="Times New Roman" w:cs="Times New Roman"/>
          <w:sz w:val="28"/>
          <w:szCs w:val="28"/>
        </w:rPr>
        <w:t>ФО:</w:t>
      </w:r>
    </w:p>
    <w:p w14:paraId="0B6486D1" w14:textId="77777777" w:rsidR="007001D5" w:rsidRPr="00197954" w:rsidRDefault="007001D5" w:rsidP="009234F6">
      <w:pPr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_Hlk133493432"/>
      <w:r w:rsidRPr="00197954">
        <w:rPr>
          <w:rFonts w:ascii="Times New Roman" w:hAnsi="Times New Roman" w:cs="Times New Roman"/>
          <w:sz w:val="28"/>
          <w:szCs w:val="28"/>
        </w:rPr>
        <w:t>недостаточная штатная численность для реализации расширенного перечня полномочий в полном объеме;</w:t>
      </w:r>
    </w:p>
    <w:p w14:paraId="2A94C53C" w14:textId="77777777" w:rsidR="007001D5" w:rsidRPr="00197954" w:rsidRDefault="007001D5" w:rsidP="00F0589D">
      <w:pPr>
        <w:widowControl w:val="0"/>
        <w:tabs>
          <w:tab w:val="left" w:pos="1021"/>
        </w:tabs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 xml:space="preserve">недостаточный объем финансирования, в том числе отсутствие возможности </w:t>
      </w:r>
      <w:r w:rsidRPr="00197954">
        <w:rPr>
          <w:rFonts w:ascii="Times New Roman" w:hAnsi="Times New Roman" w:cs="Times New Roman"/>
          <w:sz w:val="28"/>
          <w:szCs w:val="28"/>
        </w:rPr>
        <w:lastRenderedPageBreak/>
        <w:t>постоянно повышать квалификацию сотрудников, закупать права на использование информационных систем, привлекать экспертов на платной основе;</w:t>
      </w:r>
    </w:p>
    <w:p w14:paraId="285F6950" w14:textId="77777777" w:rsidR="007001D5" w:rsidRPr="00197954" w:rsidRDefault="007001D5" w:rsidP="00F0589D">
      <w:pPr>
        <w:widowControl w:val="0"/>
        <w:tabs>
          <w:tab w:val="left" w:pos="1021"/>
        </w:tabs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>отсутствие специализированного программного обеспечения.</w:t>
      </w:r>
    </w:p>
    <w:bookmarkEnd w:id="2"/>
    <w:p w14:paraId="6F57E5B8" w14:textId="77777777" w:rsidR="00F0589D" w:rsidRPr="00197954" w:rsidRDefault="00F0589D" w:rsidP="00F0589D">
      <w:pPr>
        <w:widowControl w:val="0"/>
        <w:tabs>
          <w:tab w:val="left" w:pos="1021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p w14:paraId="1A14C4DF" w14:textId="77777777" w:rsidR="007001D5" w:rsidRPr="00197954" w:rsidRDefault="00F0589D" w:rsidP="00F0589D">
      <w:pPr>
        <w:widowControl w:val="0"/>
        <w:tabs>
          <w:tab w:val="left" w:pos="709"/>
        </w:tabs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b/>
          <w:bCs/>
          <w:sz w:val="28"/>
          <w:szCs w:val="28"/>
        </w:rPr>
        <w:t>9. </w:t>
      </w:r>
      <w:r w:rsidR="007001D5" w:rsidRPr="00197954">
        <w:rPr>
          <w:rFonts w:ascii="Times New Roman" w:hAnsi="Times New Roman"/>
          <w:b/>
          <w:bCs/>
          <w:sz w:val="28"/>
          <w:szCs w:val="28"/>
        </w:rPr>
        <w:t>Основные задачи Представительства на год, следующий за отчетным</w:t>
      </w:r>
      <w:r w:rsidR="007001D5" w:rsidRPr="0019795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9D170C3" w14:textId="77777777" w:rsidR="007001D5" w:rsidRPr="00197954" w:rsidRDefault="007001D5" w:rsidP="00F0589D">
      <w:pPr>
        <w:pStyle w:val="afe"/>
        <w:tabs>
          <w:tab w:val="left" w:pos="0"/>
        </w:tabs>
        <w:ind w:left="0"/>
        <w:rPr>
          <w:rFonts w:ascii="Times New Roman" w:eastAsiaTheme="minorHAnsi" w:hAnsi="Times New Roman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/>
          <w:sz w:val="28"/>
          <w:szCs w:val="28"/>
        </w:rPr>
        <w:t xml:space="preserve">В 2023 году работа Представительства продолжится в соответствии с утвержденными планами работы Представительства и Союза МКСО. Деятельность Представительства будет направлена на решение целей и задач, определенных Уставом Союза МКСО, Положением о Представительстве, протоколами Общего собрания и заседаний Президиума Союза МКСО. </w:t>
      </w:r>
    </w:p>
    <w:p w14:paraId="62DFA2D5" w14:textId="77777777" w:rsidR="007001D5" w:rsidRPr="00197954" w:rsidRDefault="007001D5" w:rsidP="009234F6">
      <w:pPr>
        <w:tabs>
          <w:tab w:val="left" w:pos="0"/>
        </w:tabs>
        <w:rPr>
          <w:rFonts w:ascii="Times New Roman" w:hAnsi="Times New Roman" w:cs="Times New Roman"/>
          <w:sz w:val="28"/>
          <w:szCs w:val="28"/>
          <w:lang w:eastAsia="ru-RU"/>
        </w:rPr>
      </w:pPr>
      <w:bookmarkStart w:id="3" w:name="_Hlk133404321"/>
      <w:r w:rsidRPr="00197954">
        <w:rPr>
          <w:rFonts w:ascii="Times New Roman" w:hAnsi="Times New Roman" w:cs="Times New Roman"/>
          <w:sz w:val="28"/>
          <w:szCs w:val="28"/>
        </w:rPr>
        <w:t>В планах работы Представительства:</w:t>
      </w:r>
    </w:p>
    <w:p w14:paraId="3876B5D9" w14:textId="77777777" w:rsidR="007001D5" w:rsidRPr="00197954" w:rsidRDefault="007001D5" w:rsidP="00F0589D">
      <w:pPr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</w:rPr>
        <w:t xml:space="preserve">участие в Едином общероссийском мероприятии по </w:t>
      </w:r>
      <w:r w:rsidRPr="00197954">
        <w:rPr>
          <w:rFonts w:ascii="Times New Roman" w:hAnsi="Times New Roman" w:cs="Times New Roman"/>
          <w:sz w:val="28"/>
          <w:szCs w:val="28"/>
          <w:lang w:eastAsia="ru-RU"/>
        </w:rPr>
        <w:t>теме «Проверка использования бюджетных средств, выделенных на организацию и осуществление пассажирских перевозок»;</w:t>
      </w:r>
    </w:p>
    <w:p w14:paraId="3D2B11F6" w14:textId="77777777" w:rsidR="007001D5" w:rsidRPr="00197954" w:rsidRDefault="007001D5" w:rsidP="00F0589D">
      <w:pPr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  <w:lang w:eastAsia="ru-RU"/>
        </w:rPr>
        <w:t>организация обучения и привлечение к участию в обучающих мероприятиях как можно большего количества участников (не только из числа членов Союза МКСО в Северо-Западном федеральном округе, а всех муниципальных контрольно-счетных органов Северо-Западного федерального округа);</w:t>
      </w:r>
    </w:p>
    <w:p w14:paraId="385CD2D3" w14:textId="77777777" w:rsidR="007001D5" w:rsidRPr="00197954" w:rsidRDefault="007001D5" w:rsidP="00F0589D">
      <w:pPr>
        <w:widowControl w:val="0"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  <w:lang w:eastAsia="ru-RU"/>
        </w:rPr>
        <w:t>расширение участия членов Союза МКСО в проводимых конкурсах: «Лучшая практика внешнего муниципального контроля», «Лучший муниципальный финансовый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контролер», «Лучший официальный сайт муниципального контрольно-счетного органа».</w:t>
      </w:r>
    </w:p>
    <w:p w14:paraId="5C10B4EE" w14:textId="77777777" w:rsidR="007001D5" w:rsidRPr="00197954" w:rsidRDefault="007001D5" w:rsidP="009234F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</w:rPr>
        <w:t>В деятельности МКСО будут учтены</w:t>
      </w:r>
      <w:r w:rsidRPr="00197954">
        <w:rPr>
          <w:rFonts w:ascii="Times New Roman" w:hAnsi="Times New Roman" w:cs="Times New Roman"/>
          <w:sz w:val="28"/>
          <w:szCs w:val="28"/>
          <w:lang w:eastAsia="ru-RU"/>
        </w:rPr>
        <w:t xml:space="preserve"> Приоритетные направления деятельности Союза муниципальных контрольно-счетных органов на 2022</w:t>
      </w:r>
      <w:r w:rsidR="00F0589D" w:rsidRPr="0019795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F0589D" w:rsidRPr="0019795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 w:cs="Times New Roman"/>
          <w:sz w:val="28"/>
          <w:szCs w:val="28"/>
          <w:lang w:eastAsia="ru-RU"/>
        </w:rPr>
        <w:t>2024 годы (утвержденные Решением Президиума Союза МКСО от 11.11.2021 №</w:t>
      </w:r>
      <w:r w:rsidR="00F0589D" w:rsidRPr="0019795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F0589D" w:rsidRPr="0019795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 w:cs="Times New Roman"/>
          <w:sz w:val="28"/>
          <w:szCs w:val="28"/>
          <w:lang w:eastAsia="ru-RU"/>
        </w:rPr>
        <w:t xml:space="preserve">(80). В соответствии с ними, </w:t>
      </w:r>
      <w:r w:rsidRPr="00197954">
        <w:rPr>
          <w:rFonts w:ascii="Times New Roman" w:hAnsi="Times New Roman" w:cs="Times New Roman"/>
          <w:sz w:val="28"/>
          <w:szCs w:val="28"/>
        </w:rPr>
        <w:t>муниципальными контрольно-счетными органами предполагается дальнейшая активная работа по внедрению в деятельность всех новаций Федерального закона №</w:t>
      </w:r>
      <w:r w:rsidR="00F0589D" w:rsidRPr="00197954">
        <w:rPr>
          <w:rFonts w:ascii="Times New Roman" w:hAnsi="Times New Roman" w:cs="Times New Roman"/>
          <w:sz w:val="28"/>
          <w:szCs w:val="28"/>
        </w:rPr>
        <w:t> </w:t>
      </w:r>
      <w:r w:rsidRPr="00197954">
        <w:rPr>
          <w:rFonts w:ascii="Times New Roman" w:hAnsi="Times New Roman" w:cs="Times New Roman"/>
          <w:sz w:val="28"/>
          <w:szCs w:val="28"/>
        </w:rPr>
        <w:t>6-ФЗ, в том числе актуализация методологической базы, подготовка необходимых локальных актов, организация повышения квалификации сотрудников.</w:t>
      </w:r>
    </w:p>
    <w:p w14:paraId="07F9E4DB" w14:textId="77777777" w:rsidR="007001D5" w:rsidRPr="00197954" w:rsidRDefault="007001D5" w:rsidP="009234F6">
      <w:pPr>
        <w:pStyle w:val="22"/>
        <w:tabs>
          <w:tab w:val="left" w:pos="4536"/>
        </w:tabs>
        <w:spacing w:after="0" w:line="240" w:lineRule="auto"/>
        <w:rPr>
          <w:sz w:val="28"/>
          <w:szCs w:val="28"/>
          <w:lang w:eastAsia="ru-RU"/>
        </w:rPr>
      </w:pPr>
      <w:r w:rsidRPr="00197954">
        <w:rPr>
          <w:sz w:val="28"/>
          <w:szCs w:val="28"/>
          <w:lang w:eastAsia="ru-RU"/>
        </w:rPr>
        <w:t>Как и в предыдущие годы, приоритетом в деятельности МКСО на 2023 год остается не применение наказаний, как самоцель, а выявление рисков нарушения законодательства, формирование результативных и действенных мер по их предотвращению и пресечению.</w:t>
      </w:r>
    </w:p>
    <w:bookmarkEnd w:id="3"/>
    <w:p w14:paraId="18CD6999" w14:textId="77777777" w:rsidR="007001D5" w:rsidRPr="00197954" w:rsidRDefault="007001D5" w:rsidP="009234F6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  <w:lang w:eastAsia="ru-RU"/>
        </w:rPr>
      </w:pPr>
    </w:p>
    <w:sectPr w:rsidR="007001D5" w:rsidRPr="00197954" w:rsidSect="0085255D">
      <w:headerReference w:type="even" r:id="rId11"/>
      <w:headerReference w:type="default" r:id="rId12"/>
      <w:headerReference w:type="first" r:id="rId13"/>
      <w:type w:val="continuous"/>
      <w:pgSz w:w="11906" w:h="16838" w:code="9"/>
      <w:pgMar w:top="709" w:right="566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17836" w14:textId="77777777" w:rsidR="008963B7" w:rsidRDefault="008963B7">
      <w:r>
        <w:separator/>
      </w:r>
    </w:p>
  </w:endnote>
  <w:endnote w:type="continuationSeparator" w:id="0">
    <w:p w14:paraId="74DC6690" w14:textId="77777777" w:rsidR="008963B7" w:rsidRDefault="0089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T Jenevers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18BE8" w14:textId="77777777" w:rsidR="008963B7" w:rsidRDefault="008963B7">
      <w:r>
        <w:separator/>
      </w:r>
    </w:p>
  </w:footnote>
  <w:footnote w:type="continuationSeparator" w:id="0">
    <w:p w14:paraId="2C58234A" w14:textId="77777777" w:rsidR="008963B7" w:rsidRDefault="00896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E4A34" w14:textId="77777777" w:rsidR="008963B7" w:rsidRDefault="008963B7">
    <w:pPr>
      <w:spacing w:line="259" w:lineRule="auto"/>
      <w:ind w:right="1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rFonts w:ascii="Times New Roman" w:eastAsia="Times New Roman" w:hAnsi="Times New Roman"/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789780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000E6ECB" w14:textId="77777777" w:rsidR="008963B7" w:rsidRPr="0087026C" w:rsidRDefault="008963B7" w:rsidP="00820B87">
        <w:pPr>
          <w:pStyle w:val="a9"/>
          <w:ind w:firstLine="0"/>
          <w:jc w:val="center"/>
          <w:rPr>
            <w:sz w:val="20"/>
            <w:szCs w:val="20"/>
          </w:rPr>
        </w:pPr>
        <w:r w:rsidRPr="0087026C">
          <w:rPr>
            <w:sz w:val="20"/>
            <w:szCs w:val="20"/>
          </w:rPr>
          <w:fldChar w:fldCharType="begin"/>
        </w:r>
        <w:r w:rsidRPr="0087026C">
          <w:rPr>
            <w:sz w:val="20"/>
            <w:szCs w:val="20"/>
          </w:rPr>
          <w:instrText>PAGE   \* MERGEFORMAT</w:instrText>
        </w:r>
        <w:r w:rsidRPr="0087026C">
          <w:rPr>
            <w:sz w:val="20"/>
            <w:szCs w:val="20"/>
          </w:rPr>
          <w:fldChar w:fldCharType="separate"/>
        </w:r>
        <w:r w:rsidR="00FF2C63">
          <w:rPr>
            <w:noProof/>
            <w:sz w:val="20"/>
            <w:szCs w:val="20"/>
          </w:rPr>
          <w:t>73</w:t>
        </w:r>
        <w:r w:rsidRPr="0087026C">
          <w:rPr>
            <w:noProof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B6DC" w14:textId="77777777" w:rsidR="008963B7" w:rsidRDefault="008963B7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26" style="width:10.2pt;height:3.4pt" coordsize="" o:spt="100" o:bullet="t" adj="0,,0" path="" stroked="f">
        <v:stroke joinstyle="miter"/>
        <v:imagedata r:id="rId1" o:title="image161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7pt;height:.7pt;visibility:visible;mso-wrap-style:square" o:bullet="t">
        <v:imagedata r:id="rId2" o:title=""/>
      </v:shape>
    </w:pict>
  </w:numPicBullet>
  <w:numPicBullet w:numPicBulletId="2">
    <w:pict>
      <v:shape id="_x0000_i1028" type="#_x0000_t75" style="width:.7pt;height:.7pt;visibility:visible;mso-wrap-style:square" o:bullet="t">
        <v:imagedata r:id="rId3" o:title=""/>
      </v:shape>
    </w:pict>
  </w:numPicBullet>
  <w:numPicBullet w:numPicBulletId="3">
    <w:pict>
      <v:shape id="_x0000_i1029" type="#_x0000_t75" style="width:10.2pt;height:6.1pt;visibility:visible;mso-wrap-style:square" o:bullet="t">
        <v:imagedata r:id="rId4" o:title=""/>
      </v:shape>
    </w:pict>
  </w:numPicBullet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</w:abstractNum>
  <w:abstractNum w:abstractNumId="2" w15:restartNumberingAfterBreak="0">
    <w:nsid w:val="027F703F"/>
    <w:multiLevelType w:val="hybridMultilevel"/>
    <w:tmpl w:val="E36677A4"/>
    <w:lvl w:ilvl="0" w:tplc="29A8735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637184F"/>
    <w:multiLevelType w:val="hybridMultilevel"/>
    <w:tmpl w:val="97066B9E"/>
    <w:lvl w:ilvl="0" w:tplc="298C4F62">
      <w:numFmt w:val="bullet"/>
      <w:lvlText w:val="o"/>
      <w:lvlJc w:val="left"/>
      <w:pPr>
        <w:ind w:left="635" w:hanging="220"/>
      </w:pPr>
      <w:rPr>
        <w:rFonts w:ascii="Times New Roman" w:eastAsia="Times New Roman" w:hAnsi="Times New Roman" w:cs="Times New Roman" w:hint="default"/>
        <w:color w:val="111111"/>
        <w:w w:val="99"/>
        <w:sz w:val="28"/>
        <w:szCs w:val="28"/>
        <w:lang w:val="ru-RU" w:eastAsia="en-US" w:bidi="ar-SA"/>
      </w:rPr>
    </w:lvl>
    <w:lvl w:ilvl="1" w:tplc="B1161BB6">
      <w:numFmt w:val="bullet"/>
      <w:lvlText w:val="-"/>
      <w:lvlJc w:val="left"/>
      <w:pPr>
        <w:ind w:left="223" w:hanging="225"/>
      </w:pPr>
      <w:rPr>
        <w:rFonts w:hint="default"/>
        <w:w w:val="100"/>
        <w:lang w:val="ru-RU" w:eastAsia="en-US" w:bidi="ar-SA"/>
      </w:rPr>
    </w:lvl>
    <w:lvl w:ilvl="2" w:tplc="7F9AD47C">
      <w:numFmt w:val="bullet"/>
      <w:lvlText w:val="•"/>
      <w:lvlJc w:val="left"/>
      <w:pPr>
        <w:ind w:left="1646" w:hanging="225"/>
      </w:pPr>
      <w:rPr>
        <w:rFonts w:hint="default"/>
        <w:lang w:val="ru-RU" w:eastAsia="en-US" w:bidi="ar-SA"/>
      </w:rPr>
    </w:lvl>
    <w:lvl w:ilvl="3" w:tplc="114E35B4">
      <w:numFmt w:val="bullet"/>
      <w:lvlText w:val="•"/>
      <w:lvlJc w:val="left"/>
      <w:pPr>
        <w:ind w:left="2653" w:hanging="225"/>
      </w:pPr>
      <w:rPr>
        <w:rFonts w:hint="default"/>
        <w:lang w:val="ru-RU" w:eastAsia="en-US" w:bidi="ar-SA"/>
      </w:rPr>
    </w:lvl>
    <w:lvl w:ilvl="4" w:tplc="82CC60FE">
      <w:numFmt w:val="bullet"/>
      <w:lvlText w:val="•"/>
      <w:lvlJc w:val="left"/>
      <w:pPr>
        <w:ind w:left="3660" w:hanging="225"/>
      </w:pPr>
      <w:rPr>
        <w:rFonts w:hint="default"/>
        <w:lang w:val="ru-RU" w:eastAsia="en-US" w:bidi="ar-SA"/>
      </w:rPr>
    </w:lvl>
    <w:lvl w:ilvl="5" w:tplc="8DD4A7FC">
      <w:numFmt w:val="bullet"/>
      <w:lvlText w:val="•"/>
      <w:lvlJc w:val="left"/>
      <w:pPr>
        <w:ind w:left="4667" w:hanging="225"/>
      </w:pPr>
      <w:rPr>
        <w:rFonts w:hint="default"/>
        <w:lang w:val="ru-RU" w:eastAsia="en-US" w:bidi="ar-SA"/>
      </w:rPr>
    </w:lvl>
    <w:lvl w:ilvl="6" w:tplc="F176DD3C">
      <w:numFmt w:val="bullet"/>
      <w:lvlText w:val="•"/>
      <w:lvlJc w:val="left"/>
      <w:pPr>
        <w:ind w:left="5674" w:hanging="225"/>
      </w:pPr>
      <w:rPr>
        <w:rFonts w:hint="default"/>
        <w:lang w:val="ru-RU" w:eastAsia="en-US" w:bidi="ar-SA"/>
      </w:rPr>
    </w:lvl>
    <w:lvl w:ilvl="7" w:tplc="F6C8FC6A">
      <w:numFmt w:val="bullet"/>
      <w:lvlText w:val="•"/>
      <w:lvlJc w:val="left"/>
      <w:pPr>
        <w:ind w:left="6681" w:hanging="225"/>
      </w:pPr>
      <w:rPr>
        <w:rFonts w:hint="default"/>
        <w:lang w:val="ru-RU" w:eastAsia="en-US" w:bidi="ar-SA"/>
      </w:rPr>
    </w:lvl>
    <w:lvl w:ilvl="8" w:tplc="32684276">
      <w:numFmt w:val="bullet"/>
      <w:lvlText w:val="•"/>
      <w:lvlJc w:val="left"/>
      <w:pPr>
        <w:ind w:left="7687" w:hanging="225"/>
      </w:pPr>
      <w:rPr>
        <w:rFonts w:hint="default"/>
        <w:lang w:val="ru-RU" w:eastAsia="en-US" w:bidi="ar-SA"/>
      </w:rPr>
    </w:lvl>
  </w:abstractNum>
  <w:abstractNum w:abstractNumId="4" w15:restartNumberingAfterBreak="0">
    <w:nsid w:val="07933445"/>
    <w:multiLevelType w:val="hybridMultilevel"/>
    <w:tmpl w:val="61D463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72A02"/>
    <w:multiLevelType w:val="hybridMultilevel"/>
    <w:tmpl w:val="8F0669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D327D"/>
    <w:multiLevelType w:val="multilevel"/>
    <w:tmpl w:val="B2142E0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7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14BC207E"/>
    <w:multiLevelType w:val="multilevel"/>
    <w:tmpl w:val="FAD2CF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60C7646"/>
    <w:multiLevelType w:val="hybridMultilevel"/>
    <w:tmpl w:val="34087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9682E"/>
    <w:multiLevelType w:val="hybridMultilevel"/>
    <w:tmpl w:val="807EC5C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E61AFF"/>
    <w:multiLevelType w:val="hybridMultilevel"/>
    <w:tmpl w:val="F716B25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1B6525FB"/>
    <w:multiLevelType w:val="hybridMultilevel"/>
    <w:tmpl w:val="8126EDB6"/>
    <w:lvl w:ilvl="0" w:tplc="29A8735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B8D30B8"/>
    <w:multiLevelType w:val="hybridMultilevel"/>
    <w:tmpl w:val="940E5540"/>
    <w:lvl w:ilvl="0" w:tplc="FB9664F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F0423B1"/>
    <w:multiLevelType w:val="hybridMultilevel"/>
    <w:tmpl w:val="EBBE8700"/>
    <w:lvl w:ilvl="0" w:tplc="87D6999A">
      <w:start w:val="1"/>
      <w:numFmt w:val="bullet"/>
      <w:lvlText w:val="-"/>
      <w:lvlJc w:val="left"/>
      <w:pPr>
        <w:ind w:left="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0FCB97A">
      <w:start w:val="1"/>
      <w:numFmt w:val="bullet"/>
      <w:lvlText w:val="o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130AA6DA">
      <w:start w:val="1"/>
      <w:numFmt w:val="bullet"/>
      <w:lvlText w:val="▪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CE21542">
      <w:start w:val="1"/>
      <w:numFmt w:val="bullet"/>
      <w:lvlText w:val="•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DAC6564C">
      <w:start w:val="1"/>
      <w:numFmt w:val="bullet"/>
      <w:lvlText w:val="o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11F2F67E">
      <w:start w:val="1"/>
      <w:numFmt w:val="bullet"/>
      <w:lvlText w:val="▪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C92FBEC">
      <w:start w:val="1"/>
      <w:numFmt w:val="bullet"/>
      <w:lvlText w:val="•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AC81916">
      <w:start w:val="1"/>
      <w:numFmt w:val="bullet"/>
      <w:lvlText w:val="o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CDCA775E">
      <w:start w:val="1"/>
      <w:numFmt w:val="bullet"/>
      <w:lvlText w:val="▪"/>
      <w:lvlJc w:val="left"/>
      <w:pPr>
        <w:ind w:left="6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F87485E"/>
    <w:multiLevelType w:val="hybridMultilevel"/>
    <w:tmpl w:val="FB56A3C0"/>
    <w:lvl w:ilvl="0" w:tplc="A8F0738A">
      <w:start w:val="1"/>
      <w:numFmt w:val="decimal"/>
      <w:lvlText w:val="%1."/>
      <w:lvlJc w:val="left"/>
      <w:pPr>
        <w:ind w:left="1229" w:hanging="286"/>
        <w:jc w:val="right"/>
      </w:pPr>
      <w:rPr>
        <w:rFonts w:hint="default"/>
        <w:b/>
        <w:bCs/>
        <w:w w:val="98"/>
        <w:lang w:val="ru-RU" w:eastAsia="en-US" w:bidi="ar-SA"/>
      </w:rPr>
    </w:lvl>
    <w:lvl w:ilvl="1" w:tplc="0E729CFE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2" w:tplc="478E745C">
      <w:numFmt w:val="bullet"/>
      <w:lvlText w:val="•"/>
      <w:lvlJc w:val="left"/>
      <w:pPr>
        <w:ind w:left="2916" w:hanging="286"/>
      </w:pPr>
      <w:rPr>
        <w:rFonts w:hint="default"/>
        <w:lang w:val="ru-RU" w:eastAsia="en-US" w:bidi="ar-SA"/>
      </w:rPr>
    </w:lvl>
    <w:lvl w:ilvl="3" w:tplc="782CB450">
      <w:numFmt w:val="bullet"/>
      <w:lvlText w:val="•"/>
      <w:lvlJc w:val="left"/>
      <w:pPr>
        <w:ind w:left="3764" w:hanging="286"/>
      </w:pPr>
      <w:rPr>
        <w:rFonts w:hint="default"/>
        <w:lang w:val="ru-RU" w:eastAsia="en-US" w:bidi="ar-SA"/>
      </w:rPr>
    </w:lvl>
    <w:lvl w:ilvl="4" w:tplc="05EEB99E">
      <w:numFmt w:val="bullet"/>
      <w:lvlText w:val="•"/>
      <w:lvlJc w:val="left"/>
      <w:pPr>
        <w:ind w:left="4612" w:hanging="286"/>
      </w:pPr>
      <w:rPr>
        <w:rFonts w:hint="default"/>
        <w:lang w:val="ru-RU" w:eastAsia="en-US" w:bidi="ar-SA"/>
      </w:rPr>
    </w:lvl>
    <w:lvl w:ilvl="5" w:tplc="539283C8">
      <w:numFmt w:val="bullet"/>
      <w:lvlText w:val="•"/>
      <w:lvlJc w:val="left"/>
      <w:pPr>
        <w:ind w:left="5460" w:hanging="286"/>
      </w:pPr>
      <w:rPr>
        <w:rFonts w:hint="default"/>
        <w:lang w:val="ru-RU" w:eastAsia="en-US" w:bidi="ar-SA"/>
      </w:rPr>
    </w:lvl>
    <w:lvl w:ilvl="6" w:tplc="1CDED726">
      <w:numFmt w:val="bullet"/>
      <w:lvlText w:val="•"/>
      <w:lvlJc w:val="left"/>
      <w:pPr>
        <w:ind w:left="6308" w:hanging="286"/>
      </w:pPr>
      <w:rPr>
        <w:rFonts w:hint="default"/>
        <w:lang w:val="ru-RU" w:eastAsia="en-US" w:bidi="ar-SA"/>
      </w:rPr>
    </w:lvl>
    <w:lvl w:ilvl="7" w:tplc="8D16182E">
      <w:numFmt w:val="bullet"/>
      <w:lvlText w:val="•"/>
      <w:lvlJc w:val="left"/>
      <w:pPr>
        <w:ind w:left="7157" w:hanging="286"/>
      </w:pPr>
      <w:rPr>
        <w:rFonts w:hint="default"/>
        <w:lang w:val="ru-RU" w:eastAsia="en-US" w:bidi="ar-SA"/>
      </w:rPr>
    </w:lvl>
    <w:lvl w:ilvl="8" w:tplc="09A419D2">
      <w:numFmt w:val="bullet"/>
      <w:lvlText w:val="•"/>
      <w:lvlJc w:val="left"/>
      <w:pPr>
        <w:ind w:left="8005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21334E20"/>
    <w:multiLevelType w:val="hybridMultilevel"/>
    <w:tmpl w:val="C93EDD6E"/>
    <w:lvl w:ilvl="0" w:tplc="801EA10A">
      <w:numFmt w:val="bullet"/>
      <w:lvlText w:val="-"/>
      <w:lvlJc w:val="left"/>
      <w:pPr>
        <w:ind w:left="119" w:hanging="169"/>
      </w:pPr>
      <w:rPr>
        <w:rFonts w:hint="default"/>
        <w:w w:val="89"/>
        <w:lang w:val="ru-RU" w:eastAsia="en-US" w:bidi="ar-SA"/>
      </w:rPr>
    </w:lvl>
    <w:lvl w:ilvl="1" w:tplc="632863F6">
      <w:numFmt w:val="bullet"/>
      <w:lvlText w:val="-"/>
      <w:lvlJc w:val="left"/>
      <w:pPr>
        <w:ind w:left="125" w:hanging="1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A7ED570">
      <w:numFmt w:val="bullet"/>
      <w:lvlText w:val="•"/>
      <w:lvlJc w:val="left"/>
      <w:pPr>
        <w:ind w:left="2185" w:hanging="174"/>
      </w:pPr>
      <w:rPr>
        <w:rFonts w:hint="default"/>
        <w:lang w:val="ru-RU" w:eastAsia="en-US" w:bidi="ar-SA"/>
      </w:rPr>
    </w:lvl>
    <w:lvl w:ilvl="3" w:tplc="CE36A192">
      <w:numFmt w:val="bullet"/>
      <w:lvlText w:val="•"/>
      <w:lvlJc w:val="left"/>
      <w:pPr>
        <w:ind w:left="3217" w:hanging="174"/>
      </w:pPr>
      <w:rPr>
        <w:rFonts w:hint="default"/>
        <w:lang w:val="ru-RU" w:eastAsia="en-US" w:bidi="ar-SA"/>
      </w:rPr>
    </w:lvl>
    <w:lvl w:ilvl="4" w:tplc="C8FC1D94">
      <w:numFmt w:val="bullet"/>
      <w:lvlText w:val="•"/>
      <w:lvlJc w:val="left"/>
      <w:pPr>
        <w:ind w:left="4250" w:hanging="174"/>
      </w:pPr>
      <w:rPr>
        <w:rFonts w:hint="default"/>
        <w:lang w:val="ru-RU" w:eastAsia="en-US" w:bidi="ar-SA"/>
      </w:rPr>
    </w:lvl>
    <w:lvl w:ilvl="5" w:tplc="3EC67F8C">
      <w:numFmt w:val="bullet"/>
      <w:lvlText w:val="•"/>
      <w:lvlJc w:val="left"/>
      <w:pPr>
        <w:ind w:left="5282" w:hanging="174"/>
      </w:pPr>
      <w:rPr>
        <w:rFonts w:hint="default"/>
        <w:lang w:val="ru-RU" w:eastAsia="en-US" w:bidi="ar-SA"/>
      </w:rPr>
    </w:lvl>
    <w:lvl w:ilvl="6" w:tplc="BD5CE1BE">
      <w:numFmt w:val="bullet"/>
      <w:lvlText w:val="•"/>
      <w:lvlJc w:val="left"/>
      <w:pPr>
        <w:ind w:left="6315" w:hanging="174"/>
      </w:pPr>
      <w:rPr>
        <w:rFonts w:hint="default"/>
        <w:lang w:val="ru-RU" w:eastAsia="en-US" w:bidi="ar-SA"/>
      </w:rPr>
    </w:lvl>
    <w:lvl w:ilvl="7" w:tplc="CFAEFD76">
      <w:numFmt w:val="bullet"/>
      <w:lvlText w:val="•"/>
      <w:lvlJc w:val="left"/>
      <w:pPr>
        <w:ind w:left="7347" w:hanging="174"/>
      </w:pPr>
      <w:rPr>
        <w:rFonts w:hint="default"/>
        <w:lang w:val="ru-RU" w:eastAsia="en-US" w:bidi="ar-SA"/>
      </w:rPr>
    </w:lvl>
    <w:lvl w:ilvl="8" w:tplc="3F1C7C4C">
      <w:numFmt w:val="bullet"/>
      <w:lvlText w:val="•"/>
      <w:lvlJc w:val="left"/>
      <w:pPr>
        <w:ind w:left="8380" w:hanging="174"/>
      </w:pPr>
      <w:rPr>
        <w:rFonts w:hint="default"/>
        <w:lang w:val="ru-RU" w:eastAsia="en-US" w:bidi="ar-SA"/>
      </w:rPr>
    </w:lvl>
  </w:abstractNum>
  <w:abstractNum w:abstractNumId="16" w15:restartNumberingAfterBreak="0">
    <w:nsid w:val="218D5997"/>
    <w:multiLevelType w:val="hybridMultilevel"/>
    <w:tmpl w:val="0A78DB2A"/>
    <w:lvl w:ilvl="0" w:tplc="7898C2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3639"/>
    <w:multiLevelType w:val="hybridMultilevel"/>
    <w:tmpl w:val="CE067A8E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6815F2B"/>
    <w:multiLevelType w:val="hybridMultilevel"/>
    <w:tmpl w:val="99AE282A"/>
    <w:lvl w:ilvl="0" w:tplc="4046306C">
      <w:start w:val="1"/>
      <w:numFmt w:val="decimal"/>
      <w:lvlText w:val="%1."/>
      <w:lvlJc w:val="left"/>
      <w:pPr>
        <w:ind w:left="1112" w:hanging="262"/>
        <w:jc w:val="right"/>
      </w:pPr>
      <w:rPr>
        <w:rFonts w:hint="default"/>
        <w:b/>
        <w:bCs/>
        <w:w w:val="85"/>
        <w:lang w:val="ru-RU" w:eastAsia="en-US" w:bidi="ar-SA"/>
      </w:rPr>
    </w:lvl>
    <w:lvl w:ilvl="1" w:tplc="297E14D4">
      <w:numFmt w:val="bullet"/>
      <w:lvlText w:val="•"/>
      <w:lvlJc w:val="left"/>
      <w:pPr>
        <w:ind w:left="2052" w:hanging="262"/>
      </w:pPr>
      <w:rPr>
        <w:rFonts w:hint="default"/>
        <w:lang w:val="ru-RU" w:eastAsia="en-US" w:bidi="ar-SA"/>
      </w:rPr>
    </w:lvl>
    <w:lvl w:ilvl="2" w:tplc="54664E86">
      <w:numFmt w:val="bullet"/>
      <w:lvlText w:val="•"/>
      <w:lvlJc w:val="left"/>
      <w:pPr>
        <w:ind w:left="2985" w:hanging="262"/>
      </w:pPr>
      <w:rPr>
        <w:rFonts w:hint="default"/>
        <w:lang w:val="ru-RU" w:eastAsia="en-US" w:bidi="ar-SA"/>
      </w:rPr>
    </w:lvl>
    <w:lvl w:ilvl="3" w:tplc="D5082AB6">
      <w:numFmt w:val="bullet"/>
      <w:lvlText w:val="•"/>
      <w:lvlJc w:val="left"/>
      <w:pPr>
        <w:ind w:left="3918" w:hanging="262"/>
      </w:pPr>
      <w:rPr>
        <w:rFonts w:hint="default"/>
        <w:lang w:val="ru-RU" w:eastAsia="en-US" w:bidi="ar-SA"/>
      </w:rPr>
    </w:lvl>
    <w:lvl w:ilvl="4" w:tplc="130C164E">
      <w:numFmt w:val="bullet"/>
      <w:lvlText w:val="•"/>
      <w:lvlJc w:val="left"/>
      <w:pPr>
        <w:ind w:left="4850" w:hanging="262"/>
      </w:pPr>
      <w:rPr>
        <w:rFonts w:hint="default"/>
        <w:lang w:val="ru-RU" w:eastAsia="en-US" w:bidi="ar-SA"/>
      </w:rPr>
    </w:lvl>
    <w:lvl w:ilvl="5" w:tplc="142644F2">
      <w:numFmt w:val="bullet"/>
      <w:lvlText w:val="•"/>
      <w:lvlJc w:val="left"/>
      <w:pPr>
        <w:ind w:left="5783" w:hanging="262"/>
      </w:pPr>
      <w:rPr>
        <w:rFonts w:hint="default"/>
        <w:lang w:val="ru-RU" w:eastAsia="en-US" w:bidi="ar-SA"/>
      </w:rPr>
    </w:lvl>
    <w:lvl w:ilvl="6" w:tplc="7C5AFB10">
      <w:numFmt w:val="bullet"/>
      <w:lvlText w:val="•"/>
      <w:lvlJc w:val="left"/>
      <w:pPr>
        <w:ind w:left="6716" w:hanging="262"/>
      </w:pPr>
      <w:rPr>
        <w:rFonts w:hint="default"/>
        <w:lang w:val="ru-RU" w:eastAsia="en-US" w:bidi="ar-SA"/>
      </w:rPr>
    </w:lvl>
    <w:lvl w:ilvl="7" w:tplc="1D8AB44A">
      <w:numFmt w:val="bullet"/>
      <w:lvlText w:val="•"/>
      <w:lvlJc w:val="left"/>
      <w:pPr>
        <w:ind w:left="7648" w:hanging="262"/>
      </w:pPr>
      <w:rPr>
        <w:rFonts w:hint="default"/>
        <w:lang w:val="ru-RU" w:eastAsia="en-US" w:bidi="ar-SA"/>
      </w:rPr>
    </w:lvl>
    <w:lvl w:ilvl="8" w:tplc="FEBAF03A">
      <w:numFmt w:val="bullet"/>
      <w:lvlText w:val="•"/>
      <w:lvlJc w:val="left"/>
      <w:pPr>
        <w:ind w:left="8581" w:hanging="262"/>
      </w:pPr>
      <w:rPr>
        <w:rFonts w:hint="default"/>
        <w:lang w:val="ru-RU" w:eastAsia="en-US" w:bidi="ar-SA"/>
      </w:rPr>
    </w:lvl>
  </w:abstractNum>
  <w:abstractNum w:abstractNumId="19" w15:restartNumberingAfterBreak="0">
    <w:nsid w:val="33493596"/>
    <w:multiLevelType w:val="hybridMultilevel"/>
    <w:tmpl w:val="0C3EF0FE"/>
    <w:lvl w:ilvl="0" w:tplc="70FCEEF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37F51A9"/>
    <w:multiLevelType w:val="hybridMultilevel"/>
    <w:tmpl w:val="F9E09D52"/>
    <w:lvl w:ilvl="0" w:tplc="FBBAD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4031160"/>
    <w:multiLevelType w:val="hybridMultilevel"/>
    <w:tmpl w:val="743CA44A"/>
    <w:lvl w:ilvl="0" w:tplc="FB9664F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82C22A5"/>
    <w:multiLevelType w:val="hybridMultilevel"/>
    <w:tmpl w:val="05AAACD2"/>
    <w:lvl w:ilvl="0" w:tplc="29A873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98A1BD6"/>
    <w:multiLevelType w:val="multilevel"/>
    <w:tmpl w:val="C3423EBA"/>
    <w:lvl w:ilvl="0">
      <w:start w:val="2"/>
      <w:numFmt w:val="decimal"/>
      <w:lvlText w:val="%1"/>
      <w:lvlJc w:val="left"/>
      <w:pPr>
        <w:ind w:left="713" w:hanging="54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3" w:hanging="543"/>
      </w:pPr>
      <w:rPr>
        <w:rFonts w:hint="default"/>
        <w:i/>
        <w:iCs/>
        <w:w w:val="105"/>
        <w:lang w:val="ru-RU" w:eastAsia="en-US" w:bidi="ar-SA"/>
      </w:rPr>
    </w:lvl>
    <w:lvl w:ilvl="2">
      <w:numFmt w:val="bullet"/>
      <w:lvlText w:val="•"/>
      <w:lvlJc w:val="left"/>
      <w:pPr>
        <w:ind w:left="2516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4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0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8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7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5" w:hanging="543"/>
      </w:pPr>
      <w:rPr>
        <w:rFonts w:hint="default"/>
        <w:lang w:val="ru-RU" w:eastAsia="en-US" w:bidi="ar-SA"/>
      </w:rPr>
    </w:lvl>
  </w:abstractNum>
  <w:abstractNum w:abstractNumId="24" w15:restartNumberingAfterBreak="0">
    <w:nsid w:val="3AE34F53"/>
    <w:multiLevelType w:val="hybridMultilevel"/>
    <w:tmpl w:val="C44AEE56"/>
    <w:lvl w:ilvl="0" w:tplc="FA5A072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C083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E69A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2E1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263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126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98FC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20AD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F6CD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CF379A1"/>
    <w:multiLevelType w:val="hybridMultilevel"/>
    <w:tmpl w:val="DAF6B10A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E4479E0"/>
    <w:multiLevelType w:val="hybridMultilevel"/>
    <w:tmpl w:val="AE0478F2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7" w15:restartNumberingAfterBreak="0">
    <w:nsid w:val="3EDA64CB"/>
    <w:multiLevelType w:val="hybridMultilevel"/>
    <w:tmpl w:val="3726F654"/>
    <w:lvl w:ilvl="0" w:tplc="785865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E961E3D"/>
    <w:multiLevelType w:val="multilevel"/>
    <w:tmpl w:val="5F0A76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154733"/>
    <w:multiLevelType w:val="hybridMultilevel"/>
    <w:tmpl w:val="5F5E22CE"/>
    <w:lvl w:ilvl="0" w:tplc="E80CCEF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BD503A"/>
    <w:multiLevelType w:val="hybridMultilevel"/>
    <w:tmpl w:val="AC581EB4"/>
    <w:lvl w:ilvl="0" w:tplc="C1C41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7935EAF"/>
    <w:multiLevelType w:val="hybridMultilevel"/>
    <w:tmpl w:val="5E881028"/>
    <w:lvl w:ilvl="0" w:tplc="171A9E46">
      <w:numFmt w:val="bullet"/>
      <w:lvlText w:val="-"/>
      <w:lvlJc w:val="left"/>
      <w:pPr>
        <w:ind w:left="927" w:hanging="366"/>
      </w:pPr>
      <w:rPr>
        <w:rFonts w:ascii="Times New Roman" w:eastAsia="Times New Roman" w:hAnsi="Times New Roman" w:cs="Times New Roman" w:hint="default"/>
        <w:w w:val="92"/>
        <w:sz w:val="28"/>
        <w:szCs w:val="28"/>
        <w:lang w:val="ru-RU" w:eastAsia="en-US" w:bidi="ar-SA"/>
      </w:rPr>
    </w:lvl>
    <w:lvl w:ilvl="1" w:tplc="76D43564">
      <w:numFmt w:val="bullet"/>
      <w:lvlText w:val="•"/>
      <w:lvlJc w:val="left"/>
      <w:pPr>
        <w:ind w:left="1872" w:hanging="366"/>
      </w:pPr>
      <w:rPr>
        <w:rFonts w:hint="default"/>
        <w:lang w:val="ru-RU" w:eastAsia="en-US" w:bidi="ar-SA"/>
      </w:rPr>
    </w:lvl>
    <w:lvl w:ilvl="2" w:tplc="CF90451C">
      <w:numFmt w:val="bullet"/>
      <w:lvlText w:val="•"/>
      <w:lvlJc w:val="left"/>
      <w:pPr>
        <w:ind w:left="2824" w:hanging="366"/>
      </w:pPr>
      <w:rPr>
        <w:rFonts w:hint="default"/>
        <w:lang w:val="ru-RU" w:eastAsia="en-US" w:bidi="ar-SA"/>
      </w:rPr>
    </w:lvl>
    <w:lvl w:ilvl="3" w:tplc="A6521BCA">
      <w:numFmt w:val="bullet"/>
      <w:lvlText w:val="•"/>
      <w:lvlJc w:val="left"/>
      <w:pPr>
        <w:ind w:left="3776" w:hanging="366"/>
      </w:pPr>
      <w:rPr>
        <w:rFonts w:hint="default"/>
        <w:lang w:val="ru-RU" w:eastAsia="en-US" w:bidi="ar-SA"/>
      </w:rPr>
    </w:lvl>
    <w:lvl w:ilvl="4" w:tplc="85AA4E20">
      <w:numFmt w:val="bullet"/>
      <w:lvlText w:val="•"/>
      <w:lvlJc w:val="left"/>
      <w:pPr>
        <w:ind w:left="4728" w:hanging="366"/>
      </w:pPr>
      <w:rPr>
        <w:rFonts w:hint="default"/>
        <w:lang w:val="ru-RU" w:eastAsia="en-US" w:bidi="ar-SA"/>
      </w:rPr>
    </w:lvl>
    <w:lvl w:ilvl="5" w:tplc="B4906C3A">
      <w:numFmt w:val="bullet"/>
      <w:lvlText w:val="•"/>
      <w:lvlJc w:val="left"/>
      <w:pPr>
        <w:ind w:left="5680" w:hanging="366"/>
      </w:pPr>
      <w:rPr>
        <w:rFonts w:hint="default"/>
        <w:lang w:val="ru-RU" w:eastAsia="en-US" w:bidi="ar-SA"/>
      </w:rPr>
    </w:lvl>
    <w:lvl w:ilvl="6" w:tplc="5A689E20">
      <w:numFmt w:val="bullet"/>
      <w:lvlText w:val="•"/>
      <w:lvlJc w:val="left"/>
      <w:pPr>
        <w:ind w:left="6632" w:hanging="366"/>
      </w:pPr>
      <w:rPr>
        <w:rFonts w:hint="default"/>
        <w:lang w:val="ru-RU" w:eastAsia="en-US" w:bidi="ar-SA"/>
      </w:rPr>
    </w:lvl>
    <w:lvl w:ilvl="7" w:tplc="CF569718">
      <w:numFmt w:val="bullet"/>
      <w:lvlText w:val="•"/>
      <w:lvlJc w:val="left"/>
      <w:pPr>
        <w:ind w:left="7584" w:hanging="366"/>
      </w:pPr>
      <w:rPr>
        <w:rFonts w:hint="default"/>
        <w:lang w:val="ru-RU" w:eastAsia="en-US" w:bidi="ar-SA"/>
      </w:rPr>
    </w:lvl>
    <w:lvl w:ilvl="8" w:tplc="E5C2F1BA">
      <w:numFmt w:val="bullet"/>
      <w:lvlText w:val="•"/>
      <w:lvlJc w:val="left"/>
      <w:pPr>
        <w:ind w:left="8536" w:hanging="366"/>
      </w:pPr>
      <w:rPr>
        <w:rFonts w:hint="default"/>
        <w:lang w:val="ru-RU" w:eastAsia="en-US" w:bidi="ar-SA"/>
      </w:rPr>
    </w:lvl>
  </w:abstractNum>
  <w:abstractNum w:abstractNumId="32" w15:restartNumberingAfterBreak="0">
    <w:nsid w:val="5F0E7368"/>
    <w:multiLevelType w:val="hybridMultilevel"/>
    <w:tmpl w:val="5262F0CE"/>
    <w:lvl w:ilvl="0" w:tplc="FB0228D2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146041E"/>
    <w:multiLevelType w:val="hybridMultilevel"/>
    <w:tmpl w:val="2E56E596"/>
    <w:lvl w:ilvl="0" w:tplc="38F097A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13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6A53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244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08F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7637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52D7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4EA5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88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14B38A3"/>
    <w:multiLevelType w:val="hybridMultilevel"/>
    <w:tmpl w:val="FE26A2AA"/>
    <w:lvl w:ilvl="0" w:tplc="01A2DD54">
      <w:start w:val="1"/>
      <w:numFmt w:val="bullet"/>
      <w:lvlText w:val="-"/>
      <w:lvlJc w:val="left"/>
      <w:pPr>
        <w:ind w:left="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98C8E48">
      <w:start w:val="1"/>
      <w:numFmt w:val="bullet"/>
      <w:lvlText w:val="o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D7E02926">
      <w:start w:val="1"/>
      <w:numFmt w:val="bullet"/>
      <w:lvlText w:val="▪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AA69C66">
      <w:start w:val="1"/>
      <w:numFmt w:val="bullet"/>
      <w:lvlText w:val="•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A742DE8">
      <w:start w:val="1"/>
      <w:numFmt w:val="bullet"/>
      <w:lvlText w:val="o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5A85F6A">
      <w:start w:val="1"/>
      <w:numFmt w:val="bullet"/>
      <w:lvlText w:val="▪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C70CB2B4">
      <w:start w:val="1"/>
      <w:numFmt w:val="bullet"/>
      <w:lvlText w:val="•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3D540E10">
      <w:start w:val="1"/>
      <w:numFmt w:val="bullet"/>
      <w:lvlText w:val="o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0B86714">
      <w:start w:val="1"/>
      <w:numFmt w:val="bullet"/>
      <w:lvlText w:val="▪"/>
      <w:lvlJc w:val="left"/>
      <w:pPr>
        <w:ind w:left="6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60C2AF5"/>
    <w:multiLevelType w:val="multilevel"/>
    <w:tmpl w:val="82DA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EE0305"/>
    <w:multiLevelType w:val="hybridMultilevel"/>
    <w:tmpl w:val="011A7920"/>
    <w:lvl w:ilvl="0" w:tplc="237CAFF4">
      <w:start w:val="1"/>
      <w:numFmt w:val="decimal"/>
      <w:lvlText w:val="%1."/>
      <w:lvlJc w:val="left"/>
      <w:pPr>
        <w:ind w:left="3502" w:hanging="276"/>
        <w:jc w:val="right"/>
      </w:pPr>
      <w:rPr>
        <w:rFonts w:hint="default"/>
        <w:w w:val="98"/>
        <w:lang w:val="ru-RU" w:eastAsia="en-US" w:bidi="ar-SA"/>
      </w:rPr>
    </w:lvl>
    <w:lvl w:ilvl="1" w:tplc="CD4089C6">
      <w:numFmt w:val="bullet"/>
      <w:lvlText w:val="•"/>
      <w:lvlJc w:val="left"/>
      <w:pPr>
        <w:ind w:left="4138" w:hanging="276"/>
      </w:pPr>
      <w:rPr>
        <w:rFonts w:hint="default"/>
        <w:lang w:val="ru-RU" w:eastAsia="en-US" w:bidi="ar-SA"/>
      </w:rPr>
    </w:lvl>
    <w:lvl w:ilvl="2" w:tplc="E0FA60E6">
      <w:numFmt w:val="bullet"/>
      <w:lvlText w:val="•"/>
      <w:lvlJc w:val="left"/>
      <w:pPr>
        <w:ind w:left="4776" w:hanging="276"/>
      </w:pPr>
      <w:rPr>
        <w:rFonts w:hint="default"/>
        <w:lang w:val="ru-RU" w:eastAsia="en-US" w:bidi="ar-SA"/>
      </w:rPr>
    </w:lvl>
    <w:lvl w:ilvl="3" w:tplc="EECE040E">
      <w:numFmt w:val="bullet"/>
      <w:lvlText w:val="•"/>
      <w:lvlJc w:val="left"/>
      <w:pPr>
        <w:ind w:left="5414" w:hanging="276"/>
      </w:pPr>
      <w:rPr>
        <w:rFonts w:hint="default"/>
        <w:lang w:val="ru-RU" w:eastAsia="en-US" w:bidi="ar-SA"/>
      </w:rPr>
    </w:lvl>
    <w:lvl w:ilvl="4" w:tplc="CDA820FC">
      <w:numFmt w:val="bullet"/>
      <w:lvlText w:val="•"/>
      <w:lvlJc w:val="left"/>
      <w:pPr>
        <w:ind w:left="6052" w:hanging="276"/>
      </w:pPr>
      <w:rPr>
        <w:rFonts w:hint="default"/>
        <w:lang w:val="ru-RU" w:eastAsia="en-US" w:bidi="ar-SA"/>
      </w:rPr>
    </w:lvl>
    <w:lvl w:ilvl="5" w:tplc="D1AA0606">
      <w:numFmt w:val="bullet"/>
      <w:lvlText w:val="•"/>
      <w:lvlJc w:val="left"/>
      <w:pPr>
        <w:ind w:left="6690" w:hanging="276"/>
      </w:pPr>
      <w:rPr>
        <w:rFonts w:hint="default"/>
        <w:lang w:val="ru-RU" w:eastAsia="en-US" w:bidi="ar-SA"/>
      </w:rPr>
    </w:lvl>
    <w:lvl w:ilvl="6" w:tplc="82B83A34">
      <w:numFmt w:val="bullet"/>
      <w:lvlText w:val="•"/>
      <w:lvlJc w:val="left"/>
      <w:pPr>
        <w:ind w:left="7328" w:hanging="276"/>
      </w:pPr>
      <w:rPr>
        <w:rFonts w:hint="default"/>
        <w:lang w:val="ru-RU" w:eastAsia="en-US" w:bidi="ar-SA"/>
      </w:rPr>
    </w:lvl>
    <w:lvl w:ilvl="7" w:tplc="3208CF94">
      <w:numFmt w:val="bullet"/>
      <w:lvlText w:val="•"/>
      <w:lvlJc w:val="left"/>
      <w:pPr>
        <w:ind w:left="7966" w:hanging="276"/>
      </w:pPr>
      <w:rPr>
        <w:rFonts w:hint="default"/>
        <w:lang w:val="ru-RU" w:eastAsia="en-US" w:bidi="ar-SA"/>
      </w:rPr>
    </w:lvl>
    <w:lvl w:ilvl="8" w:tplc="D9AC2576">
      <w:numFmt w:val="bullet"/>
      <w:lvlText w:val="•"/>
      <w:lvlJc w:val="left"/>
      <w:pPr>
        <w:ind w:left="8604" w:hanging="276"/>
      </w:pPr>
      <w:rPr>
        <w:rFonts w:hint="default"/>
        <w:lang w:val="ru-RU" w:eastAsia="en-US" w:bidi="ar-SA"/>
      </w:rPr>
    </w:lvl>
  </w:abstractNum>
  <w:abstractNum w:abstractNumId="37" w15:restartNumberingAfterBreak="0">
    <w:nsid w:val="71214FBF"/>
    <w:multiLevelType w:val="hybridMultilevel"/>
    <w:tmpl w:val="0CE40242"/>
    <w:lvl w:ilvl="0" w:tplc="E5D0FAB8">
      <w:start w:val="1"/>
      <w:numFmt w:val="bullet"/>
      <w:lvlText w:val="-"/>
      <w:lvlJc w:val="left"/>
      <w:pPr>
        <w:ind w:left="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8A0FEC4">
      <w:start w:val="1"/>
      <w:numFmt w:val="bullet"/>
      <w:lvlText w:val="o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3C5C0A02">
      <w:start w:val="1"/>
      <w:numFmt w:val="bullet"/>
      <w:lvlText w:val="▪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4DE858E">
      <w:start w:val="1"/>
      <w:numFmt w:val="bullet"/>
      <w:lvlText w:val="•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690111C">
      <w:start w:val="1"/>
      <w:numFmt w:val="bullet"/>
      <w:lvlText w:val="o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78825AA">
      <w:start w:val="1"/>
      <w:numFmt w:val="bullet"/>
      <w:lvlText w:val="▪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FD4E12E">
      <w:start w:val="1"/>
      <w:numFmt w:val="bullet"/>
      <w:lvlText w:val="•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66AADCD2">
      <w:start w:val="1"/>
      <w:numFmt w:val="bullet"/>
      <w:lvlText w:val="o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7B81F3A">
      <w:start w:val="1"/>
      <w:numFmt w:val="bullet"/>
      <w:lvlText w:val="▪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1645F81"/>
    <w:multiLevelType w:val="hybridMultilevel"/>
    <w:tmpl w:val="52060F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3E26929"/>
    <w:multiLevelType w:val="hybridMultilevel"/>
    <w:tmpl w:val="26AA8990"/>
    <w:lvl w:ilvl="0" w:tplc="E806E6F6">
      <w:start w:val="1"/>
      <w:numFmt w:val="bullet"/>
      <w:lvlText w:val="-"/>
      <w:lvlJc w:val="left"/>
      <w:pPr>
        <w:ind w:left="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C501CCE">
      <w:start w:val="1"/>
      <w:numFmt w:val="bullet"/>
      <w:lvlText w:val="o"/>
      <w:lvlJc w:val="left"/>
      <w:pPr>
        <w:ind w:left="1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B265534">
      <w:start w:val="1"/>
      <w:numFmt w:val="bullet"/>
      <w:lvlText w:val="▪"/>
      <w:lvlJc w:val="left"/>
      <w:pPr>
        <w:ind w:left="2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DB47936">
      <w:start w:val="1"/>
      <w:numFmt w:val="bullet"/>
      <w:lvlText w:val="•"/>
      <w:lvlJc w:val="left"/>
      <w:pPr>
        <w:ind w:left="3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5F23D88">
      <w:start w:val="1"/>
      <w:numFmt w:val="bullet"/>
      <w:lvlText w:val="o"/>
      <w:lvlJc w:val="left"/>
      <w:pPr>
        <w:ind w:left="3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FB34B990">
      <w:start w:val="1"/>
      <w:numFmt w:val="bullet"/>
      <w:lvlText w:val="▪"/>
      <w:lvlJc w:val="left"/>
      <w:pPr>
        <w:ind w:left="4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41CC8732">
      <w:start w:val="1"/>
      <w:numFmt w:val="bullet"/>
      <w:lvlText w:val="•"/>
      <w:lvlJc w:val="left"/>
      <w:pPr>
        <w:ind w:left="5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AB01906">
      <w:start w:val="1"/>
      <w:numFmt w:val="bullet"/>
      <w:lvlText w:val="o"/>
      <w:lvlJc w:val="left"/>
      <w:pPr>
        <w:ind w:left="6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4BCC2D4">
      <w:start w:val="1"/>
      <w:numFmt w:val="bullet"/>
      <w:lvlText w:val="▪"/>
      <w:lvlJc w:val="left"/>
      <w:pPr>
        <w:ind w:left="6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76B0C4D"/>
    <w:multiLevelType w:val="hybridMultilevel"/>
    <w:tmpl w:val="399C8370"/>
    <w:lvl w:ilvl="0" w:tplc="D59C37DE">
      <w:start w:val="1"/>
      <w:numFmt w:val="bullet"/>
      <w:lvlText w:val="•"/>
      <w:lvlPicBulletId w:val="0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3A29A96">
      <w:start w:val="1"/>
      <w:numFmt w:val="bullet"/>
      <w:lvlText w:val="o"/>
      <w:lvlJc w:val="left"/>
      <w:pPr>
        <w:ind w:left="2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8AF018">
      <w:start w:val="1"/>
      <w:numFmt w:val="bullet"/>
      <w:lvlText w:val="▪"/>
      <w:lvlJc w:val="left"/>
      <w:pPr>
        <w:ind w:left="2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D86E584">
      <w:start w:val="1"/>
      <w:numFmt w:val="bullet"/>
      <w:lvlText w:val="•"/>
      <w:lvlJc w:val="left"/>
      <w:pPr>
        <w:ind w:left="3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F966C96">
      <w:start w:val="1"/>
      <w:numFmt w:val="bullet"/>
      <w:lvlText w:val="o"/>
      <w:lvlJc w:val="left"/>
      <w:pPr>
        <w:ind w:left="4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218E6D2">
      <w:start w:val="1"/>
      <w:numFmt w:val="bullet"/>
      <w:lvlText w:val="▪"/>
      <w:lvlJc w:val="left"/>
      <w:pPr>
        <w:ind w:left="4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A76ACF8">
      <w:start w:val="1"/>
      <w:numFmt w:val="bullet"/>
      <w:lvlText w:val="•"/>
      <w:lvlJc w:val="left"/>
      <w:pPr>
        <w:ind w:left="5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67E0078">
      <w:start w:val="1"/>
      <w:numFmt w:val="bullet"/>
      <w:lvlText w:val="o"/>
      <w:lvlJc w:val="left"/>
      <w:pPr>
        <w:ind w:left="6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23C1832">
      <w:start w:val="1"/>
      <w:numFmt w:val="bullet"/>
      <w:lvlText w:val="▪"/>
      <w:lvlJc w:val="left"/>
      <w:pPr>
        <w:ind w:left="7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83134A8"/>
    <w:multiLevelType w:val="hybridMultilevel"/>
    <w:tmpl w:val="A9CEC0DE"/>
    <w:lvl w:ilvl="0" w:tplc="B6BA9E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C63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E286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0B8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3811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FA7A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26C6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88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6858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D503DA4"/>
    <w:multiLevelType w:val="hybridMultilevel"/>
    <w:tmpl w:val="FCC6E69E"/>
    <w:lvl w:ilvl="0" w:tplc="C3F05C38">
      <w:numFmt w:val="bullet"/>
      <w:lvlText w:val="—"/>
      <w:lvlJc w:val="left"/>
      <w:pPr>
        <w:ind w:left="125" w:hanging="214"/>
      </w:pPr>
      <w:rPr>
        <w:rFonts w:ascii="Times New Roman" w:eastAsia="Times New Roman" w:hAnsi="Times New Roman" w:cs="Times New Roman" w:hint="default"/>
        <w:color w:val="0F0F0F"/>
        <w:w w:val="49"/>
        <w:sz w:val="28"/>
        <w:szCs w:val="28"/>
        <w:lang w:val="ru-RU" w:eastAsia="en-US" w:bidi="ar-SA"/>
      </w:rPr>
    </w:lvl>
    <w:lvl w:ilvl="1" w:tplc="4DFC1358">
      <w:numFmt w:val="bullet"/>
      <w:lvlText w:val="-"/>
      <w:lvlJc w:val="left"/>
      <w:pPr>
        <w:ind w:left="111" w:hanging="15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EA21B8A">
      <w:numFmt w:val="bullet"/>
      <w:lvlText w:val="•"/>
      <w:lvlJc w:val="left"/>
      <w:pPr>
        <w:ind w:left="2185" w:hanging="159"/>
      </w:pPr>
      <w:rPr>
        <w:rFonts w:hint="default"/>
        <w:lang w:val="ru-RU" w:eastAsia="en-US" w:bidi="ar-SA"/>
      </w:rPr>
    </w:lvl>
    <w:lvl w:ilvl="3" w:tplc="F26CD9FA">
      <w:numFmt w:val="bullet"/>
      <w:lvlText w:val="•"/>
      <w:lvlJc w:val="left"/>
      <w:pPr>
        <w:ind w:left="3218" w:hanging="159"/>
      </w:pPr>
      <w:rPr>
        <w:rFonts w:hint="default"/>
        <w:lang w:val="ru-RU" w:eastAsia="en-US" w:bidi="ar-SA"/>
      </w:rPr>
    </w:lvl>
    <w:lvl w:ilvl="4" w:tplc="E3421078">
      <w:numFmt w:val="bullet"/>
      <w:lvlText w:val="•"/>
      <w:lvlJc w:val="left"/>
      <w:pPr>
        <w:ind w:left="4250" w:hanging="159"/>
      </w:pPr>
      <w:rPr>
        <w:rFonts w:hint="default"/>
        <w:lang w:val="ru-RU" w:eastAsia="en-US" w:bidi="ar-SA"/>
      </w:rPr>
    </w:lvl>
    <w:lvl w:ilvl="5" w:tplc="40BCE4C8">
      <w:numFmt w:val="bullet"/>
      <w:lvlText w:val="•"/>
      <w:lvlJc w:val="left"/>
      <w:pPr>
        <w:ind w:left="5283" w:hanging="159"/>
      </w:pPr>
      <w:rPr>
        <w:rFonts w:hint="default"/>
        <w:lang w:val="ru-RU" w:eastAsia="en-US" w:bidi="ar-SA"/>
      </w:rPr>
    </w:lvl>
    <w:lvl w:ilvl="6" w:tplc="67823E06">
      <w:numFmt w:val="bullet"/>
      <w:lvlText w:val="•"/>
      <w:lvlJc w:val="left"/>
      <w:pPr>
        <w:ind w:left="6316" w:hanging="159"/>
      </w:pPr>
      <w:rPr>
        <w:rFonts w:hint="default"/>
        <w:lang w:val="ru-RU" w:eastAsia="en-US" w:bidi="ar-SA"/>
      </w:rPr>
    </w:lvl>
    <w:lvl w:ilvl="7" w:tplc="C276B8CE">
      <w:numFmt w:val="bullet"/>
      <w:lvlText w:val="•"/>
      <w:lvlJc w:val="left"/>
      <w:pPr>
        <w:ind w:left="7348" w:hanging="159"/>
      </w:pPr>
      <w:rPr>
        <w:rFonts w:hint="default"/>
        <w:lang w:val="ru-RU" w:eastAsia="en-US" w:bidi="ar-SA"/>
      </w:rPr>
    </w:lvl>
    <w:lvl w:ilvl="8" w:tplc="53E63A6C">
      <w:numFmt w:val="bullet"/>
      <w:lvlText w:val="•"/>
      <w:lvlJc w:val="left"/>
      <w:pPr>
        <w:ind w:left="8381" w:hanging="159"/>
      </w:pPr>
      <w:rPr>
        <w:rFonts w:hint="default"/>
        <w:lang w:val="ru-RU" w:eastAsia="en-US" w:bidi="ar-SA"/>
      </w:rPr>
    </w:lvl>
  </w:abstractNum>
  <w:abstractNum w:abstractNumId="43" w15:restartNumberingAfterBreak="0">
    <w:nsid w:val="7DA158EF"/>
    <w:multiLevelType w:val="hybridMultilevel"/>
    <w:tmpl w:val="B526F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E609E"/>
    <w:multiLevelType w:val="hybridMultilevel"/>
    <w:tmpl w:val="4C8ADD48"/>
    <w:lvl w:ilvl="0" w:tplc="18F27378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E1843D3"/>
    <w:multiLevelType w:val="hybridMultilevel"/>
    <w:tmpl w:val="F2204428"/>
    <w:lvl w:ilvl="0" w:tplc="09B813EC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038189575">
    <w:abstractNumId w:val="22"/>
  </w:num>
  <w:num w:numId="2" w16cid:durableId="828906309">
    <w:abstractNumId w:val="43"/>
  </w:num>
  <w:num w:numId="3" w16cid:durableId="137130028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1011166">
    <w:abstractNumId w:val="25"/>
  </w:num>
  <w:num w:numId="5" w16cid:durableId="1921060571">
    <w:abstractNumId w:val="17"/>
  </w:num>
  <w:num w:numId="6" w16cid:durableId="1943370152">
    <w:abstractNumId w:val="26"/>
  </w:num>
  <w:num w:numId="7" w16cid:durableId="886840605">
    <w:abstractNumId w:val="5"/>
  </w:num>
  <w:num w:numId="8" w16cid:durableId="106579972">
    <w:abstractNumId w:val="19"/>
  </w:num>
  <w:num w:numId="9" w16cid:durableId="1456757154">
    <w:abstractNumId w:val="12"/>
  </w:num>
  <w:num w:numId="10" w16cid:durableId="1951426082">
    <w:abstractNumId w:val="6"/>
  </w:num>
  <w:num w:numId="11" w16cid:durableId="23940715">
    <w:abstractNumId w:val="9"/>
  </w:num>
  <w:num w:numId="12" w16cid:durableId="76902688">
    <w:abstractNumId w:val="10"/>
  </w:num>
  <w:num w:numId="13" w16cid:durableId="798688164">
    <w:abstractNumId w:val="38"/>
  </w:num>
  <w:num w:numId="14" w16cid:durableId="242957391">
    <w:abstractNumId w:val="7"/>
  </w:num>
  <w:num w:numId="15" w16cid:durableId="353650565">
    <w:abstractNumId w:val="21"/>
  </w:num>
  <w:num w:numId="16" w16cid:durableId="1199586573">
    <w:abstractNumId w:val="11"/>
  </w:num>
  <w:num w:numId="17" w16cid:durableId="839348222">
    <w:abstractNumId w:val="2"/>
  </w:num>
  <w:num w:numId="18" w16cid:durableId="1629042585">
    <w:abstractNumId w:val="23"/>
  </w:num>
  <w:num w:numId="19" w16cid:durableId="1505627517">
    <w:abstractNumId w:val="14"/>
  </w:num>
  <w:num w:numId="20" w16cid:durableId="547228107">
    <w:abstractNumId w:val="3"/>
  </w:num>
  <w:num w:numId="21" w16cid:durableId="1154954448">
    <w:abstractNumId w:val="45"/>
  </w:num>
  <w:num w:numId="22" w16cid:durableId="1772121925">
    <w:abstractNumId w:val="20"/>
  </w:num>
  <w:num w:numId="23" w16cid:durableId="1817452702">
    <w:abstractNumId w:val="30"/>
  </w:num>
  <w:num w:numId="24" w16cid:durableId="1556239300">
    <w:abstractNumId w:val="27"/>
  </w:num>
  <w:num w:numId="25" w16cid:durableId="2073387229">
    <w:abstractNumId w:val="36"/>
  </w:num>
  <w:num w:numId="26" w16cid:durableId="785000132">
    <w:abstractNumId w:val="31"/>
  </w:num>
  <w:num w:numId="27" w16cid:durableId="1019311288">
    <w:abstractNumId w:val="15"/>
  </w:num>
  <w:num w:numId="28" w16cid:durableId="1307469643">
    <w:abstractNumId w:val="42"/>
  </w:num>
  <w:num w:numId="29" w16cid:durableId="267465125">
    <w:abstractNumId w:val="18"/>
  </w:num>
  <w:num w:numId="30" w16cid:durableId="692076458">
    <w:abstractNumId w:val="35"/>
  </w:num>
  <w:num w:numId="31" w16cid:durableId="363217844">
    <w:abstractNumId w:val="4"/>
  </w:num>
  <w:num w:numId="32" w16cid:durableId="971327089">
    <w:abstractNumId w:val="29"/>
  </w:num>
  <w:num w:numId="33" w16cid:durableId="1711612058">
    <w:abstractNumId w:val="8"/>
  </w:num>
  <w:num w:numId="34" w16cid:durableId="2123527979">
    <w:abstractNumId w:val="32"/>
  </w:num>
  <w:num w:numId="35" w16cid:durableId="1200239386">
    <w:abstractNumId w:val="28"/>
  </w:num>
  <w:num w:numId="36" w16cid:durableId="1717197368">
    <w:abstractNumId w:val="16"/>
  </w:num>
  <w:num w:numId="37" w16cid:durableId="1921065406">
    <w:abstractNumId w:val="39"/>
  </w:num>
  <w:num w:numId="38" w16cid:durableId="603924979">
    <w:abstractNumId w:val="34"/>
  </w:num>
  <w:num w:numId="39" w16cid:durableId="77868581">
    <w:abstractNumId w:val="37"/>
  </w:num>
  <w:num w:numId="40" w16cid:durableId="2140759570">
    <w:abstractNumId w:val="13"/>
  </w:num>
  <w:num w:numId="41" w16cid:durableId="1719666987">
    <w:abstractNumId w:val="40"/>
  </w:num>
  <w:num w:numId="42" w16cid:durableId="1352999344">
    <w:abstractNumId w:val="24"/>
  </w:num>
  <w:num w:numId="43" w16cid:durableId="969438070">
    <w:abstractNumId w:val="41"/>
  </w:num>
  <w:num w:numId="44" w16cid:durableId="542712959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3EC"/>
    <w:rsid w:val="00000976"/>
    <w:rsid w:val="000030D3"/>
    <w:rsid w:val="00012B81"/>
    <w:rsid w:val="0001631A"/>
    <w:rsid w:val="0001684D"/>
    <w:rsid w:val="00020608"/>
    <w:rsid w:val="00022DA0"/>
    <w:rsid w:val="00026E43"/>
    <w:rsid w:val="000279E9"/>
    <w:rsid w:val="00030F86"/>
    <w:rsid w:val="0003407F"/>
    <w:rsid w:val="00037755"/>
    <w:rsid w:val="000379CF"/>
    <w:rsid w:val="00037B94"/>
    <w:rsid w:val="00044E19"/>
    <w:rsid w:val="00045C59"/>
    <w:rsid w:val="00053CC3"/>
    <w:rsid w:val="0005480F"/>
    <w:rsid w:val="0005524F"/>
    <w:rsid w:val="000605BA"/>
    <w:rsid w:val="00064C45"/>
    <w:rsid w:val="00065A22"/>
    <w:rsid w:val="000679DB"/>
    <w:rsid w:val="00072EE9"/>
    <w:rsid w:val="00072F2E"/>
    <w:rsid w:val="00073ECB"/>
    <w:rsid w:val="0007556C"/>
    <w:rsid w:val="000755C6"/>
    <w:rsid w:val="00077A1B"/>
    <w:rsid w:val="00081FBB"/>
    <w:rsid w:val="00082651"/>
    <w:rsid w:val="00082670"/>
    <w:rsid w:val="000830A6"/>
    <w:rsid w:val="000852F7"/>
    <w:rsid w:val="00086207"/>
    <w:rsid w:val="000951A4"/>
    <w:rsid w:val="00096F41"/>
    <w:rsid w:val="000A2BE6"/>
    <w:rsid w:val="000A2D6A"/>
    <w:rsid w:val="000A4881"/>
    <w:rsid w:val="000A4AC9"/>
    <w:rsid w:val="000A6A1E"/>
    <w:rsid w:val="000B04BD"/>
    <w:rsid w:val="000B05D0"/>
    <w:rsid w:val="000B1074"/>
    <w:rsid w:val="000B317B"/>
    <w:rsid w:val="000B4002"/>
    <w:rsid w:val="000B4F7F"/>
    <w:rsid w:val="000B7948"/>
    <w:rsid w:val="000C338F"/>
    <w:rsid w:val="000C3E1A"/>
    <w:rsid w:val="000C3FA8"/>
    <w:rsid w:val="000C4B33"/>
    <w:rsid w:val="000C766A"/>
    <w:rsid w:val="000C79B9"/>
    <w:rsid w:val="000D1FEE"/>
    <w:rsid w:val="000D2549"/>
    <w:rsid w:val="000D2D58"/>
    <w:rsid w:val="000D42B6"/>
    <w:rsid w:val="000D5583"/>
    <w:rsid w:val="000D5E95"/>
    <w:rsid w:val="000E0CCF"/>
    <w:rsid w:val="000E3A7E"/>
    <w:rsid w:val="000F23A0"/>
    <w:rsid w:val="000F2BA1"/>
    <w:rsid w:val="000F40B0"/>
    <w:rsid w:val="000F525B"/>
    <w:rsid w:val="000F62B0"/>
    <w:rsid w:val="000F7054"/>
    <w:rsid w:val="000F7929"/>
    <w:rsid w:val="00100F88"/>
    <w:rsid w:val="00103F0E"/>
    <w:rsid w:val="001074A1"/>
    <w:rsid w:val="00110869"/>
    <w:rsid w:val="00110EE0"/>
    <w:rsid w:val="00112C62"/>
    <w:rsid w:val="00113510"/>
    <w:rsid w:val="00114920"/>
    <w:rsid w:val="00114B17"/>
    <w:rsid w:val="00123D27"/>
    <w:rsid w:val="00125184"/>
    <w:rsid w:val="00126791"/>
    <w:rsid w:val="00131402"/>
    <w:rsid w:val="00135D8D"/>
    <w:rsid w:val="00141497"/>
    <w:rsid w:val="00144640"/>
    <w:rsid w:val="0014616D"/>
    <w:rsid w:val="001517B2"/>
    <w:rsid w:val="00155B26"/>
    <w:rsid w:val="001663E5"/>
    <w:rsid w:val="00166F60"/>
    <w:rsid w:val="001670EB"/>
    <w:rsid w:val="0017016C"/>
    <w:rsid w:val="00177849"/>
    <w:rsid w:val="001815C2"/>
    <w:rsid w:val="00182F5B"/>
    <w:rsid w:val="001836D4"/>
    <w:rsid w:val="00185781"/>
    <w:rsid w:val="00187EAF"/>
    <w:rsid w:val="00190389"/>
    <w:rsid w:val="001910DC"/>
    <w:rsid w:val="00193247"/>
    <w:rsid w:val="00193A2C"/>
    <w:rsid w:val="00194984"/>
    <w:rsid w:val="00197954"/>
    <w:rsid w:val="001A106B"/>
    <w:rsid w:val="001A20D4"/>
    <w:rsid w:val="001A4D11"/>
    <w:rsid w:val="001A67D3"/>
    <w:rsid w:val="001A68D0"/>
    <w:rsid w:val="001A6CDE"/>
    <w:rsid w:val="001A7CCD"/>
    <w:rsid w:val="001B0A51"/>
    <w:rsid w:val="001B25DA"/>
    <w:rsid w:val="001B2CC7"/>
    <w:rsid w:val="001B3D2C"/>
    <w:rsid w:val="001B4438"/>
    <w:rsid w:val="001B7C87"/>
    <w:rsid w:val="001C50E8"/>
    <w:rsid w:val="001D0F8E"/>
    <w:rsid w:val="001D2FA8"/>
    <w:rsid w:val="001D2FCE"/>
    <w:rsid w:val="001D5F84"/>
    <w:rsid w:val="001D6474"/>
    <w:rsid w:val="001D78CC"/>
    <w:rsid w:val="001D7A4E"/>
    <w:rsid w:val="001D7AF0"/>
    <w:rsid w:val="001E55B0"/>
    <w:rsid w:val="001E67EB"/>
    <w:rsid w:val="001F177D"/>
    <w:rsid w:val="001F271D"/>
    <w:rsid w:val="001F350E"/>
    <w:rsid w:val="001F6BDB"/>
    <w:rsid w:val="001F7208"/>
    <w:rsid w:val="00202BF9"/>
    <w:rsid w:val="00202FE6"/>
    <w:rsid w:val="00204D67"/>
    <w:rsid w:val="00207098"/>
    <w:rsid w:val="00207765"/>
    <w:rsid w:val="002103D9"/>
    <w:rsid w:val="00211980"/>
    <w:rsid w:val="00214F02"/>
    <w:rsid w:val="002161AE"/>
    <w:rsid w:val="0021638B"/>
    <w:rsid w:val="00216DA2"/>
    <w:rsid w:val="002205CD"/>
    <w:rsid w:val="00223E86"/>
    <w:rsid w:val="00224D3F"/>
    <w:rsid w:val="00226F05"/>
    <w:rsid w:val="002308D9"/>
    <w:rsid w:val="00233A0B"/>
    <w:rsid w:val="00236ECA"/>
    <w:rsid w:val="002409CC"/>
    <w:rsid w:val="0024354C"/>
    <w:rsid w:val="002448BE"/>
    <w:rsid w:val="002453F8"/>
    <w:rsid w:val="00251DFA"/>
    <w:rsid w:val="00255D86"/>
    <w:rsid w:val="00264C92"/>
    <w:rsid w:val="002654B6"/>
    <w:rsid w:val="00266762"/>
    <w:rsid w:val="0026710F"/>
    <w:rsid w:val="00273A6F"/>
    <w:rsid w:val="0027474D"/>
    <w:rsid w:val="00281271"/>
    <w:rsid w:val="002829B0"/>
    <w:rsid w:val="00282CC9"/>
    <w:rsid w:val="0028458C"/>
    <w:rsid w:val="00285997"/>
    <w:rsid w:val="0028674A"/>
    <w:rsid w:val="00290050"/>
    <w:rsid w:val="002923FA"/>
    <w:rsid w:val="0029540E"/>
    <w:rsid w:val="002A312A"/>
    <w:rsid w:val="002A32A1"/>
    <w:rsid w:val="002A42DF"/>
    <w:rsid w:val="002A7D98"/>
    <w:rsid w:val="002B0271"/>
    <w:rsid w:val="002B52D9"/>
    <w:rsid w:val="002C37F0"/>
    <w:rsid w:val="002C46B8"/>
    <w:rsid w:val="002C5519"/>
    <w:rsid w:val="002C582C"/>
    <w:rsid w:val="002D05F7"/>
    <w:rsid w:val="002D10C6"/>
    <w:rsid w:val="002D10C9"/>
    <w:rsid w:val="002D1347"/>
    <w:rsid w:val="002D3018"/>
    <w:rsid w:val="002D47D6"/>
    <w:rsid w:val="002D66CB"/>
    <w:rsid w:val="002D6E58"/>
    <w:rsid w:val="002F3806"/>
    <w:rsid w:val="002F5B06"/>
    <w:rsid w:val="0030063A"/>
    <w:rsid w:val="00302813"/>
    <w:rsid w:val="003030B0"/>
    <w:rsid w:val="00306417"/>
    <w:rsid w:val="00307AAA"/>
    <w:rsid w:val="003112FF"/>
    <w:rsid w:val="00311FFE"/>
    <w:rsid w:val="00312804"/>
    <w:rsid w:val="00313B9F"/>
    <w:rsid w:val="0031468F"/>
    <w:rsid w:val="0031679B"/>
    <w:rsid w:val="0032150C"/>
    <w:rsid w:val="0032192D"/>
    <w:rsid w:val="00323280"/>
    <w:rsid w:val="00324508"/>
    <w:rsid w:val="00326699"/>
    <w:rsid w:val="00331313"/>
    <w:rsid w:val="0033179A"/>
    <w:rsid w:val="003318E3"/>
    <w:rsid w:val="00333CC3"/>
    <w:rsid w:val="0033509D"/>
    <w:rsid w:val="00335B9E"/>
    <w:rsid w:val="00336C9F"/>
    <w:rsid w:val="00337715"/>
    <w:rsid w:val="0034100B"/>
    <w:rsid w:val="003412C5"/>
    <w:rsid w:val="00342F6E"/>
    <w:rsid w:val="00343C43"/>
    <w:rsid w:val="0034440C"/>
    <w:rsid w:val="00344EA5"/>
    <w:rsid w:val="00345760"/>
    <w:rsid w:val="003504A3"/>
    <w:rsid w:val="00354A0F"/>
    <w:rsid w:val="00354B9F"/>
    <w:rsid w:val="00355A06"/>
    <w:rsid w:val="003644D5"/>
    <w:rsid w:val="003646F5"/>
    <w:rsid w:val="00371B9C"/>
    <w:rsid w:val="003863E3"/>
    <w:rsid w:val="00386887"/>
    <w:rsid w:val="00387816"/>
    <w:rsid w:val="00391D51"/>
    <w:rsid w:val="003936AD"/>
    <w:rsid w:val="003960A2"/>
    <w:rsid w:val="003966C6"/>
    <w:rsid w:val="00396FE8"/>
    <w:rsid w:val="003A15CC"/>
    <w:rsid w:val="003A37F2"/>
    <w:rsid w:val="003B481B"/>
    <w:rsid w:val="003B49F7"/>
    <w:rsid w:val="003B7199"/>
    <w:rsid w:val="003C030E"/>
    <w:rsid w:val="003C1C96"/>
    <w:rsid w:val="003C2085"/>
    <w:rsid w:val="003C596C"/>
    <w:rsid w:val="003C6A3D"/>
    <w:rsid w:val="003D1698"/>
    <w:rsid w:val="003D1F50"/>
    <w:rsid w:val="003D7377"/>
    <w:rsid w:val="003E0BCE"/>
    <w:rsid w:val="003E3C68"/>
    <w:rsid w:val="003E612A"/>
    <w:rsid w:val="003F10FD"/>
    <w:rsid w:val="003F7EB3"/>
    <w:rsid w:val="0040168E"/>
    <w:rsid w:val="00403043"/>
    <w:rsid w:val="00406A02"/>
    <w:rsid w:val="00406CC6"/>
    <w:rsid w:val="00421ACA"/>
    <w:rsid w:val="00435249"/>
    <w:rsid w:val="00440D3B"/>
    <w:rsid w:val="00440E53"/>
    <w:rsid w:val="00446353"/>
    <w:rsid w:val="004477A2"/>
    <w:rsid w:val="0045222B"/>
    <w:rsid w:val="00455E71"/>
    <w:rsid w:val="00456438"/>
    <w:rsid w:val="00457771"/>
    <w:rsid w:val="004600A2"/>
    <w:rsid w:val="004631B7"/>
    <w:rsid w:val="00470CF2"/>
    <w:rsid w:val="0047144C"/>
    <w:rsid w:val="004716F4"/>
    <w:rsid w:val="00481D64"/>
    <w:rsid w:val="004826B1"/>
    <w:rsid w:val="004842D2"/>
    <w:rsid w:val="004924A4"/>
    <w:rsid w:val="0049319F"/>
    <w:rsid w:val="00495BBE"/>
    <w:rsid w:val="004A63B0"/>
    <w:rsid w:val="004B067D"/>
    <w:rsid w:val="004B13E3"/>
    <w:rsid w:val="004B1E23"/>
    <w:rsid w:val="004B22E0"/>
    <w:rsid w:val="004B2A29"/>
    <w:rsid w:val="004B61BB"/>
    <w:rsid w:val="004B7565"/>
    <w:rsid w:val="004C695B"/>
    <w:rsid w:val="004C7414"/>
    <w:rsid w:val="004C79CF"/>
    <w:rsid w:val="004D1C64"/>
    <w:rsid w:val="004D4136"/>
    <w:rsid w:val="004D7AC1"/>
    <w:rsid w:val="004E014D"/>
    <w:rsid w:val="004E1E6F"/>
    <w:rsid w:val="004E3332"/>
    <w:rsid w:val="004E4BB5"/>
    <w:rsid w:val="004E6EA6"/>
    <w:rsid w:val="004F0D9A"/>
    <w:rsid w:val="004F2911"/>
    <w:rsid w:val="004F5C38"/>
    <w:rsid w:val="004F678B"/>
    <w:rsid w:val="00501B34"/>
    <w:rsid w:val="00502691"/>
    <w:rsid w:val="00503186"/>
    <w:rsid w:val="00517364"/>
    <w:rsid w:val="005176A5"/>
    <w:rsid w:val="00517E35"/>
    <w:rsid w:val="0052052B"/>
    <w:rsid w:val="00521E63"/>
    <w:rsid w:val="00523082"/>
    <w:rsid w:val="005308F6"/>
    <w:rsid w:val="005346EE"/>
    <w:rsid w:val="00534736"/>
    <w:rsid w:val="00534C24"/>
    <w:rsid w:val="005360FB"/>
    <w:rsid w:val="00537EC3"/>
    <w:rsid w:val="00542513"/>
    <w:rsid w:val="005444A1"/>
    <w:rsid w:val="0054451C"/>
    <w:rsid w:val="005526BC"/>
    <w:rsid w:val="00552CBD"/>
    <w:rsid w:val="00552F2A"/>
    <w:rsid w:val="00553452"/>
    <w:rsid w:val="0055450E"/>
    <w:rsid w:val="0056271C"/>
    <w:rsid w:val="00565D5F"/>
    <w:rsid w:val="00566633"/>
    <w:rsid w:val="00566A61"/>
    <w:rsid w:val="00572399"/>
    <w:rsid w:val="00572446"/>
    <w:rsid w:val="0058202D"/>
    <w:rsid w:val="005821A8"/>
    <w:rsid w:val="00582868"/>
    <w:rsid w:val="005857D5"/>
    <w:rsid w:val="00586407"/>
    <w:rsid w:val="00586909"/>
    <w:rsid w:val="00587D4F"/>
    <w:rsid w:val="005951E5"/>
    <w:rsid w:val="00595543"/>
    <w:rsid w:val="00595E68"/>
    <w:rsid w:val="00596A9B"/>
    <w:rsid w:val="005A0416"/>
    <w:rsid w:val="005A1CE8"/>
    <w:rsid w:val="005A4FE5"/>
    <w:rsid w:val="005A708B"/>
    <w:rsid w:val="005A7EE0"/>
    <w:rsid w:val="005C25C3"/>
    <w:rsid w:val="005C37E3"/>
    <w:rsid w:val="005C4B31"/>
    <w:rsid w:val="005C553A"/>
    <w:rsid w:val="005C598A"/>
    <w:rsid w:val="005C5D62"/>
    <w:rsid w:val="005D0FE5"/>
    <w:rsid w:val="005D1674"/>
    <w:rsid w:val="005D7EEB"/>
    <w:rsid w:val="005E35F2"/>
    <w:rsid w:val="005E361A"/>
    <w:rsid w:val="005E54FA"/>
    <w:rsid w:val="005E68FF"/>
    <w:rsid w:val="005E7EC4"/>
    <w:rsid w:val="005F0928"/>
    <w:rsid w:val="005F19B4"/>
    <w:rsid w:val="005F2CD4"/>
    <w:rsid w:val="005F489E"/>
    <w:rsid w:val="005F549F"/>
    <w:rsid w:val="00601346"/>
    <w:rsid w:val="00601BB9"/>
    <w:rsid w:val="00605273"/>
    <w:rsid w:val="00606D5C"/>
    <w:rsid w:val="00613493"/>
    <w:rsid w:val="00615524"/>
    <w:rsid w:val="006209F3"/>
    <w:rsid w:val="00623CBE"/>
    <w:rsid w:val="00624125"/>
    <w:rsid w:val="00624B02"/>
    <w:rsid w:val="00631147"/>
    <w:rsid w:val="00631187"/>
    <w:rsid w:val="0063154D"/>
    <w:rsid w:val="006326C5"/>
    <w:rsid w:val="0063359A"/>
    <w:rsid w:val="00633EE5"/>
    <w:rsid w:val="006346A9"/>
    <w:rsid w:val="00636166"/>
    <w:rsid w:val="00645622"/>
    <w:rsid w:val="00650B9B"/>
    <w:rsid w:val="00651BAA"/>
    <w:rsid w:val="00652258"/>
    <w:rsid w:val="0065225F"/>
    <w:rsid w:val="00656F21"/>
    <w:rsid w:val="00660ADF"/>
    <w:rsid w:val="00662F85"/>
    <w:rsid w:val="006642F2"/>
    <w:rsid w:val="00665300"/>
    <w:rsid w:val="006673A2"/>
    <w:rsid w:val="0067176B"/>
    <w:rsid w:val="0067497C"/>
    <w:rsid w:val="00675568"/>
    <w:rsid w:val="006755EB"/>
    <w:rsid w:val="00675C6F"/>
    <w:rsid w:val="006777FB"/>
    <w:rsid w:val="00683041"/>
    <w:rsid w:val="0068596F"/>
    <w:rsid w:val="00690ABA"/>
    <w:rsid w:val="00691CF5"/>
    <w:rsid w:val="00697C3E"/>
    <w:rsid w:val="006A019F"/>
    <w:rsid w:val="006A056F"/>
    <w:rsid w:val="006A18EF"/>
    <w:rsid w:val="006A47CF"/>
    <w:rsid w:val="006A5047"/>
    <w:rsid w:val="006A6820"/>
    <w:rsid w:val="006B1F5E"/>
    <w:rsid w:val="006B4919"/>
    <w:rsid w:val="006C0BE2"/>
    <w:rsid w:val="006C2B5D"/>
    <w:rsid w:val="006C2E58"/>
    <w:rsid w:val="006D0303"/>
    <w:rsid w:val="006D07BF"/>
    <w:rsid w:val="006D1320"/>
    <w:rsid w:val="006D6BB9"/>
    <w:rsid w:val="006D6F48"/>
    <w:rsid w:val="006D73D6"/>
    <w:rsid w:val="006E1A41"/>
    <w:rsid w:val="006E32AF"/>
    <w:rsid w:val="006E544C"/>
    <w:rsid w:val="006F01BC"/>
    <w:rsid w:val="006F10CF"/>
    <w:rsid w:val="006F14BA"/>
    <w:rsid w:val="006F2B70"/>
    <w:rsid w:val="006F514D"/>
    <w:rsid w:val="006F5355"/>
    <w:rsid w:val="006F7A2F"/>
    <w:rsid w:val="007001D5"/>
    <w:rsid w:val="00705057"/>
    <w:rsid w:val="00711208"/>
    <w:rsid w:val="00712584"/>
    <w:rsid w:val="007150D9"/>
    <w:rsid w:val="00716545"/>
    <w:rsid w:val="007219CF"/>
    <w:rsid w:val="00723ACB"/>
    <w:rsid w:val="00724BA8"/>
    <w:rsid w:val="00724DE3"/>
    <w:rsid w:val="007250A2"/>
    <w:rsid w:val="00730053"/>
    <w:rsid w:val="007305F8"/>
    <w:rsid w:val="0073072B"/>
    <w:rsid w:val="00732351"/>
    <w:rsid w:val="00734CF9"/>
    <w:rsid w:val="00735001"/>
    <w:rsid w:val="0073628C"/>
    <w:rsid w:val="0074072C"/>
    <w:rsid w:val="00741B30"/>
    <w:rsid w:val="007511BF"/>
    <w:rsid w:val="00754341"/>
    <w:rsid w:val="00755C80"/>
    <w:rsid w:val="00756A15"/>
    <w:rsid w:val="007573E9"/>
    <w:rsid w:val="00757A15"/>
    <w:rsid w:val="00761AF8"/>
    <w:rsid w:val="007637BD"/>
    <w:rsid w:val="00764B40"/>
    <w:rsid w:val="0076699F"/>
    <w:rsid w:val="0077057F"/>
    <w:rsid w:val="00772B57"/>
    <w:rsid w:val="00776B6B"/>
    <w:rsid w:val="00776F55"/>
    <w:rsid w:val="00782447"/>
    <w:rsid w:val="00782FCF"/>
    <w:rsid w:val="007836A1"/>
    <w:rsid w:val="00783D50"/>
    <w:rsid w:val="00785F17"/>
    <w:rsid w:val="007874AB"/>
    <w:rsid w:val="00787FA2"/>
    <w:rsid w:val="00792BF7"/>
    <w:rsid w:val="007932BF"/>
    <w:rsid w:val="007934DA"/>
    <w:rsid w:val="007938DC"/>
    <w:rsid w:val="007942CF"/>
    <w:rsid w:val="00794F56"/>
    <w:rsid w:val="0079512B"/>
    <w:rsid w:val="00795B9D"/>
    <w:rsid w:val="00797F37"/>
    <w:rsid w:val="007A1063"/>
    <w:rsid w:val="007A1185"/>
    <w:rsid w:val="007A2532"/>
    <w:rsid w:val="007A3440"/>
    <w:rsid w:val="007A3F37"/>
    <w:rsid w:val="007A411C"/>
    <w:rsid w:val="007A4871"/>
    <w:rsid w:val="007A595D"/>
    <w:rsid w:val="007A5E5A"/>
    <w:rsid w:val="007A701D"/>
    <w:rsid w:val="007B0363"/>
    <w:rsid w:val="007B29DF"/>
    <w:rsid w:val="007B6B2C"/>
    <w:rsid w:val="007C00B7"/>
    <w:rsid w:val="007C0E2F"/>
    <w:rsid w:val="007C169B"/>
    <w:rsid w:val="007C4B8A"/>
    <w:rsid w:val="007C789B"/>
    <w:rsid w:val="007D2D0A"/>
    <w:rsid w:val="007D5572"/>
    <w:rsid w:val="007D6FC7"/>
    <w:rsid w:val="007E06B1"/>
    <w:rsid w:val="007E28BF"/>
    <w:rsid w:val="007E3143"/>
    <w:rsid w:val="007E72B8"/>
    <w:rsid w:val="007F0C8F"/>
    <w:rsid w:val="007F4854"/>
    <w:rsid w:val="007F5EF6"/>
    <w:rsid w:val="0080282D"/>
    <w:rsid w:val="0080365B"/>
    <w:rsid w:val="00805149"/>
    <w:rsid w:val="00807862"/>
    <w:rsid w:val="0081219F"/>
    <w:rsid w:val="00812FD3"/>
    <w:rsid w:val="00814F4B"/>
    <w:rsid w:val="0081505F"/>
    <w:rsid w:val="00816DED"/>
    <w:rsid w:val="00820091"/>
    <w:rsid w:val="00820B87"/>
    <w:rsid w:val="00823BF8"/>
    <w:rsid w:val="00824B73"/>
    <w:rsid w:val="00824E9A"/>
    <w:rsid w:val="00830296"/>
    <w:rsid w:val="00832070"/>
    <w:rsid w:val="00832247"/>
    <w:rsid w:val="008326A0"/>
    <w:rsid w:val="00834BC7"/>
    <w:rsid w:val="008356EE"/>
    <w:rsid w:val="008358B8"/>
    <w:rsid w:val="00837614"/>
    <w:rsid w:val="008413BC"/>
    <w:rsid w:val="00842547"/>
    <w:rsid w:val="00842FD8"/>
    <w:rsid w:val="00843265"/>
    <w:rsid w:val="00844471"/>
    <w:rsid w:val="0084658D"/>
    <w:rsid w:val="0085255D"/>
    <w:rsid w:val="00853AB5"/>
    <w:rsid w:val="00853EA9"/>
    <w:rsid w:val="00854C00"/>
    <w:rsid w:val="008557C2"/>
    <w:rsid w:val="00856752"/>
    <w:rsid w:val="00860ECB"/>
    <w:rsid w:val="008624D7"/>
    <w:rsid w:val="00863096"/>
    <w:rsid w:val="00864819"/>
    <w:rsid w:val="0087026C"/>
    <w:rsid w:val="00870846"/>
    <w:rsid w:val="00874610"/>
    <w:rsid w:val="008746AE"/>
    <w:rsid w:val="00875499"/>
    <w:rsid w:val="008804E0"/>
    <w:rsid w:val="00881D06"/>
    <w:rsid w:val="00883301"/>
    <w:rsid w:val="00883E13"/>
    <w:rsid w:val="0088495E"/>
    <w:rsid w:val="00886BBD"/>
    <w:rsid w:val="00886F13"/>
    <w:rsid w:val="00890EA2"/>
    <w:rsid w:val="00891188"/>
    <w:rsid w:val="00892140"/>
    <w:rsid w:val="008930A0"/>
    <w:rsid w:val="00894105"/>
    <w:rsid w:val="0089600B"/>
    <w:rsid w:val="008963B7"/>
    <w:rsid w:val="008A07FC"/>
    <w:rsid w:val="008B370C"/>
    <w:rsid w:val="008C3ADE"/>
    <w:rsid w:val="008C43A7"/>
    <w:rsid w:val="008C54FA"/>
    <w:rsid w:val="008C6692"/>
    <w:rsid w:val="008D0790"/>
    <w:rsid w:val="008D3A78"/>
    <w:rsid w:val="008D5934"/>
    <w:rsid w:val="008D6517"/>
    <w:rsid w:val="008D7305"/>
    <w:rsid w:val="008E2B3E"/>
    <w:rsid w:val="008E3507"/>
    <w:rsid w:val="008F4CDF"/>
    <w:rsid w:val="008F74E0"/>
    <w:rsid w:val="008F79EF"/>
    <w:rsid w:val="008F7A88"/>
    <w:rsid w:val="008F7BD8"/>
    <w:rsid w:val="00901C7A"/>
    <w:rsid w:val="00901ED1"/>
    <w:rsid w:val="009053D4"/>
    <w:rsid w:val="00906670"/>
    <w:rsid w:val="00913466"/>
    <w:rsid w:val="00913A15"/>
    <w:rsid w:val="009151CB"/>
    <w:rsid w:val="00917A59"/>
    <w:rsid w:val="00922E81"/>
    <w:rsid w:val="009234F6"/>
    <w:rsid w:val="009256C3"/>
    <w:rsid w:val="00925BC6"/>
    <w:rsid w:val="00930AB6"/>
    <w:rsid w:val="0093368A"/>
    <w:rsid w:val="00935346"/>
    <w:rsid w:val="00937EA4"/>
    <w:rsid w:val="0094051F"/>
    <w:rsid w:val="00941AF6"/>
    <w:rsid w:val="00945160"/>
    <w:rsid w:val="00946466"/>
    <w:rsid w:val="00947C98"/>
    <w:rsid w:val="00952A39"/>
    <w:rsid w:val="00954735"/>
    <w:rsid w:val="00955FC6"/>
    <w:rsid w:val="00956FD5"/>
    <w:rsid w:val="009572DE"/>
    <w:rsid w:val="0096045E"/>
    <w:rsid w:val="00961B34"/>
    <w:rsid w:val="00962A11"/>
    <w:rsid w:val="0096513B"/>
    <w:rsid w:val="009659EE"/>
    <w:rsid w:val="00967234"/>
    <w:rsid w:val="00975BC9"/>
    <w:rsid w:val="00975D68"/>
    <w:rsid w:val="00975F80"/>
    <w:rsid w:val="00976FE9"/>
    <w:rsid w:val="00977402"/>
    <w:rsid w:val="00977E15"/>
    <w:rsid w:val="0098034F"/>
    <w:rsid w:val="00980902"/>
    <w:rsid w:val="00980E98"/>
    <w:rsid w:val="00984508"/>
    <w:rsid w:val="0098550D"/>
    <w:rsid w:val="00986B0A"/>
    <w:rsid w:val="00990EA9"/>
    <w:rsid w:val="0099334C"/>
    <w:rsid w:val="009964E8"/>
    <w:rsid w:val="009A0A0C"/>
    <w:rsid w:val="009A2837"/>
    <w:rsid w:val="009A3866"/>
    <w:rsid w:val="009A3FF9"/>
    <w:rsid w:val="009B2696"/>
    <w:rsid w:val="009B3DB7"/>
    <w:rsid w:val="009B47A9"/>
    <w:rsid w:val="009B6C73"/>
    <w:rsid w:val="009D185D"/>
    <w:rsid w:val="009D18C4"/>
    <w:rsid w:val="009D4202"/>
    <w:rsid w:val="009D57EB"/>
    <w:rsid w:val="009D6CC8"/>
    <w:rsid w:val="009E336D"/>
    <w:rsid w:val="009E470A"/>
    <w:rsid w:val="009E4A9A"/>
    <w:rsid w:val="009F09AE"/>
    <w:rsid w:val="00A00C90"/>
    <w:rsid w:val="00A02905"/>
    <w:rsid w:val="00A044EC"/>
    <w:rsid w:val="00A05980"/>
    <w:rsid w:val="00A109FD"/>
    <w:rsid w:val="00A1219E"/>
    <w:rsid w:val="00A12585"/>
    <w:rsid w:val="00A12E0C"/>
    <w:rsid w:val="00A14F60"/>
    <w:rsid w:val="00A1710E"/>
    <w:rsid w:val="00A2005A"/>
    <w:rsid w:val="00A201E7"/>
    <w:rsid w:val="00A20BF5"/>
    <w:rsid w:val="00A21344"/>
    <w:rsid w:val="00A21DF1"/>
    <w:rsid w:val="00A22E1B"/>
    <w:rsid w:val="00A24F0F"/>
    <w:rsid w:val="00A25983"/>
    <w:rsid w:val="00A31EF7"/>
    <w:rsid w:val="00A3270A"/>
    <w:rsid w:val="00A32EA0"/>
    <w:rsid w:val="00A33CF9"/>
    <w:rsid w:val="00A33E10"/>
    <w:rsid w:val="00A37F79"/>
    <w:rsid w:val="00A406DE"/>
    <w:rsid w:val="00A41D26"/>
    <w:rsid w:val="00A425D5"/>
    <w:rsid w:val="00A43513"/>
    <w:rsid w:val="00A45CE7"/>
    <w:rsid w:val="00A46459"/>
    <w:rsid w:val="00A50F04"/>
    <w:rsid w:val="00A5131F"/>
    <w:rsid w:val="00A516E5"/>
    <w:rsid w:val="00A51E9F"/>
    <w:rsid w:val="00A52CB2"/>
    <w:rsid w:val="00A531C6"/>
    <w:rsid w:val="00A54B83"/>
    <w:rsid w:val="00A559ED"/>
    <w:rsid w:val="00A627D7"/>
    <w:rsid w:val="00A668F2"/>
    <w:rsid w:val="00A7031F"/>
    <w:rsid w:val="00A71B03"/>
    <w:rsid w:val="00A76522"/>
    <w:rsid w:val="00A7744A"/>
    <w:rsid w:val="00A83140"/>
    <w:rsid w:val="00A9787D"/>
    <w:rsid w:val="00AA40BD"/>
    <w:rsid w:val="00AB34BC"/>
    <w:rsid w:val="00AB39A9"/>
    <w:rsid w:val="00AB4400"/>
    <w:rsid w:val="00AB580C"/>
    <w:rsid w:val="00AB6167"/>
    <w:rsid w:val="00AC28F7"/>
    <w:rsid w:val="00AC4DA8"/>
    <w:rsid w:val="00AC6220"/>
    <w:rsid w:val="00AD28F4"/>
    <w:rsid w:val="00AD4A0F"/>
    <w:rsid w:val="00AD76C9"/>
    <w:rsid w:val="00AE39C1"/>
    <w:rsid w:val="00AE5110"/>
    <w:rsid w:val="00AE6AE1"/>
    <w:rsid w:val="00AF5137"/>
    <w:rsid w:val="00B00AC9"/>
    <w:rsid w:val="00B01C9E"/>
    <w:rsid w:val="00B024CF"/>
    <w:rsid w:val="00B03A74"/>
    <w:rsid w:val="00B059CA"/>
    <w:rsid w:val="00B060CD"/>
    <w:rsid w:val="00B06D32"/>
    <w:rsid w:val="00B0764B"/>
    <w:rsid w:val="00B12DA4"/>
    <w:rsid w:val="00B16781"/>
    <w:rsid w:val="00B21612"/>
    <w:rsid w:val="00B22379"/>
    <w:rsid w:val="00B22FD4"/>
    <w:rsid w:val="00B238B0"/>
    <w:rsid w:val="00B264AF"/>
    <w:rsid w:val="00B2786D"/>
    <w:rsid w:val="00B27957"/>
    <w:rsid w:val="00B34498"/>
    <w:rsid w:val="00B450BE"/>
    <w:rsid w:val="00B472E4"/>
    <w:rsid w:val="00B47A53"/>
    <w:rsid w:val="00B5177B"/>
    <w:rsid w:val="00B51CCC"/>
    <w:rsid w:val="00B526A4"/>
    <w:rsid w:val="00B53557"/>
    <w:rsid w:val="00B54616"/>
    <w:rsid w:val="00B659E4"/>
    <w:rsid w:val="00B73270"/>
    <w:rsid w:val="00B73B60"/>
    <w:rsid w:val="00B772F4"/>
    <w:rsid w:val="00B83D5C"/>
    <w:rsid w:val="00B8427D"/>
    <w:rsid w:val="00B86877"/>
    <w:rsid w:val="00B93F1A"/>
    <w:rsid w:val="00B94203"/>
    <w:rsid w:val="00B95881"/>
    <w:rsid w:val="00B96D01"/>
    <w:rsid w:val="00B96E52"/>
    <w:rsid w:val="00BA128A"/>
    <w:rsid w:val="00BA3086"/>
    <w:rsid w:val="00BA31CA"/>
    <w:rsid w:val="00BA41DB"/>
    <w:rsid w:val="00BA50F7"/>
    <w:rsid w:val="00BA722B"/>
    <w:rsid w:val="00BB5DD1"/>
    <w:rsid w:val="00BB5FA0"/>
    <w:rsid w:val="00BB7A61"/>
    <w:rsid w:val="00BC0314"/>
    <w:rsid w:val="00BC19AA"/>
    <w:rsid w:val="00BC344D"/>
    <w:rsid w:val="00BC3666"/>
    <w:rsid w:val="00BD3164"/>
    <w:rsid w:val="00BD36AD"/>
    <w:rsid w:val="00BD48AE"/>
    <w:rsid w:val="00BD6AD1"/>
    <w:rsid w:val="00BE0AA8"/>
    <w:rsid w:val="00BE203F"/>
    <w:rsid w:val="00BE2243"/>
    <w:rsid w:val="00BE3850"/>
    <w:rsid w:val="00BE555F"/>
    <w:rsid w:val="00BE5736"/>
    <w:rsid w:val="00BE7092"/>
    <w:rsid w:val="00BF337F"/>
    <w:rsid w:val="00C01B6A"/>
    <w:rsid w:val="00C03C2C"/>
    <w:rsid w:val="00C10879"/>
    <w:rsid w:val="00C10CC5"/>
    <w:rsid w:val="00C130EE"/>
    <w:rsid w:val="00C15E8F"/>
    <w:rsid w:val="00C16B23"/>
    <w:rsid w:val="00C2029F"/>
    <w:rsid w:val="00C2057B"/>
    <w:rsid w:val="00C21722"/>
    <w:rsid w:val="00C22DB4"/>
    <w:rsid w:val="00C25213"/>
    <w:rsid w:val="00C26A92"/>
    <w:rsid w:val="00C31890"/>
    <w:rsid w:val="00C33DA4"/>
    <w:rsid w:val="00C3444D"/>
    <w:rsid w:val="00C34D56"/>
    <w:rsid w:val="00C40B42"/>
    <w:rsid w:val="00C40FAC"/>
    <w:rsid w:val="00C431A4"/>
    <w:rsid w:val="00C4524C"/>
    <w:rsid w:val="00C50DE2"/>
    <w:rsid w:val="00C51795"/>
    <w:rsid w:val="00C55E4D"/>
    <w:rsid w:val="00C55EAE"/>
    <w:rsid w:val="00C5619D"/>
    <w:rsid w:val="00C57184"/>
    <w:rsid w:val="00C60ABD"/>
    <w:rsid w:val="00C61056"/>
    <w:rsid w:val="00C611E9"/>
    <w:rsid w:val="00C6795E"/>
    <w:rsid w:val="00C70CA5"/>
    <w:rsid w:val="00C741F3"/>
    <w:rsid w:val="00C74B8D"/>
    <w:rsid w:val="00C758DF"/>
    <w:rsid w:val="00C82A36"/>
    <w:rsid w:val="00C83134"/>
    <w:rsid w:val="00C867C1"/>
    <w:rsid w:val="00C93012"/>
    <w:rsid w:val="00C947A1"/>
    <w:rsid w:val="00C95915"/>
    <w:rsid w:val="00CA07C5"/>
    <w:rsid w:val="00CA09DD"/>
    <w:rsid w:val="00CA542E"/>
    <w:rsid w:val="00CB0ED8"/>
    <w:rsid w:val="00CB1AED"/>
    <w:rsid w:val="00CB1D9F"/>
    <w:rsid w:val="00CB4CC3"/>
    <w:rsid w:val="00CB4CEF"/>
    <w:rsid w:val="00CB5BB3"/>
    <w:rsid w:val="00CB7013"/>
    <w:rsid w:val="00CB77EA"/>
    <w:rsid w:val="00CC51AD"/>
    <w:rsid w:val="00CC72EE"/>
    <w:rsid w:val="00CC794D"/>
    <w:rsid w:val="00CD1B6A"/>
    <w:rsid w:val="00CD4074"/>
    <w:rsid w:val="00CD45E9"/>
    <w:rsid w:val="00CE3D8E"/>
    <w:rsid w:val="00CE63E1"/>
    <w:rsid w:val="00CE6922"/>
    <w:rsid w:val="00CE6C8D"/>
    <w:rsid w:val="00CE6DB4"/>
    <w:rsid w:val="00CE73EB"/>
    <w:rsid w:val="00CF0DC1"/>
    <w:rsid w:val="00CF5F95"/>
    <w:rsid w:val="00CF6DE0"/>
    <w:rsid w:val="00CF7AEB"/>
    <w:rsid w:val="00D00477"/>
    <w:rsid w:val="00D0239B"/>
    <w:rsid w:val="00D029DC"/>
    <w:rsid w:val="00D04087"/>
    <w:rsid w:val="00D05CED"/>
    <w:rsid w:val="00D066CD"/>
    <w:rsid w:val="00D10DAA"/>
    <w:rsid w:val="00D157D2"/>
    <w:rsid w:val="00D16E17"/>
    <w:rsid w:val="00D20D77"/>
    <w:rsid w:val="00D22101"/>
    <w:rsid w:val="00D2513C"/>
    <w:rsid w:val="00D27F1E"/>
    <w:rsid w:val="00D305FC"/>
    <w:rsid w:val="00D33460"/>
    <w:rsid w:val="00D33E28"/>
    <w:rsid w:val="00D34C24"/>
    <w:rsid w:val="00D366FE"/>
    <w:rsid w:val="00D370C6"/>
    <w:rsid w:val="00D37F73"/>
    <w:rsid w:val="00D41331"/>
    <w:rsid w:val="00D44371"/>
    <w:rsid w:val="00D44948"/>
    <w:rsid w:val="00D46134"/>
    <w:rsid w:val="00D47C3E"/>
    <w:rsid w:val="00D5590C"/>
    <w:rsid w:val="00D56488"/>
    <w:rsid w:val="00D570D7"/>
    <w:rsid w:val="00D61ED2"/>
    <w:rsid w:val="00D62AA9"/>
    <w:rsid w:val="00D62DC8"/>
    <w:rsid w:val="00D63B98"/>
    <w:rsid w:val="00D6553C"/>
    <w:rsid w:val="00D7120C"/>
    <w:rsid w:val="00D73374"/>
    <w:rsid w:val="00D758A5"/>
    <w:rsid w:val="00D816F1"/>
    <w:rsid w:val="00D82748"/>
    <w:rsid w:val="00D850E7"/>
    <w:rsid w:val="00D85CE2"/>
    <w:rsid w:val="00D873AA"/>
    <w:rsid w:val="00D91DEC"/>
    <w:rsid w:val="00D94191"/>
    <w:rsid w:val="00D94E48"/>
    <w:rsid w:val="00D96549"/>
    <w:rsid w:val="00DA4FE6"/>
    <w:rsid w:val="00DA5950"/>
    <w:rsid w:val="00DB2613"/>
    <w:rsid w:val="00DB3B80"/>
    <w:rsid w:val="00DB4DB8"/>
    <w:rsid w:val="00DB6533"/>
    <w:rsid w:val="00DB694B"/>
    <w:rsid w:val="00DB7455"/>
    <w:rsid w:val="00DB7ADA"/>
    <w:rsid w:val="00DC48B0"/>
    <w:rsid w:val="00DC48FE"/>
    <w:rsid w:val="00DC6783"/>
    <w:rsid w:val="00DC7A59"/>
    <w:rsid w:val="00DD008B"/>
    <w:rsid w:val="00DD0902"/>
    <w:rsid w:val="00DD1136"/>
    <w:rsid w:val="00DD2EE2"/>
    <w:rsid w:val="00DE442E"/>
    <w:rsid w:val="00DE569E"/>
    <w:rsid w:val="00DF000A"/>
    <w:rsid w:val="00DF1288"/>
    <w:rsid w:val="00DF14F4"/>
    <w:rsid w:val="00DF2FDF"/>
    <w:rsid w:val="00E1165B"/>
    <w:rsid w:val="00E119DF"/>
    <w:rsid w:val="00E119FC"/>
    <w:rsid w:val="00E133E8"/>
    <w:rsid w:val="00E1411C"/>
    <w:rsid w:val="00E148D9"/>
    <w:rsid w:val="00E20D99"/>
    <w:rsid w:val="00E26BAC"/>
    <w:rsid w:val="00E32352"/>
    <w:rsid w:val="00E33717"/>
    <w:rsid w:val="00E34CC6"/>
    <w:rsid w:val="00E35E17"/>
    <w:rsid w:val="00E3677B"/>
    <w:rsid w:val="00E44180"/>
    <w:rsid w:val="00E5105E"/>
    <w:rsid w:val="00E54C4D"/>
    <w:rsid w:val="00E550DC"/>
    <w:rsid w:val="00E5574A"/>
    <w:rsid w:val="00E57B38"/>
    <w:rsid w:val="00E61A37"/>
    <w:rsid w:val="00E705F6"/>
    <w:rsid w:val="00E7374A"/>
    <w:rsid w:val="00E75242"/>
    <w:rsid w:val="00E7527F"/>
    <w:rsid w:val="00E771A1"/>
    <w:rsid w:val="00E80AC6"/>
    <w:rsid w:val="00E82C57"/>
    <w:rsid w:val="00E82EF0"/>
    <w:rsid w:val="00E86939"/>
    <w:rsid w:val="00E86F62"/>
    <w:rsid w:val="00E879A2"/>
    <w:rsid w:val="00E92C30"/>
    <w:rsid w:val="00E937A4"/>
    <w:rsid w:val="00E95B18"/>
    <w:rsid w:val="00EA462A"/>
    <w:rsid w:val="00EA46E9"/>
    <w:rsid w:val="00EA53EC"/>
    <w:rsid w:val="00EA6DF1"/>
    <w:rsid w:val="00EB11CC"/>
    <w:rsid w:val="00EB1232"/>
    <w:rsid w:val="00EB1234"/>
    <w:rsid w:val="00EB415D"/>
    <w:rsid w:val="00EB5656"/>
    <w:rsid w:val="00EB6825"/>
    <w:rsid w:val="00EB7CD2"/>
    <w:rsid w:val="00EC081C"/>
    <w:rsid w:val="00EC5931"/>
    <w:rsid w:val="00ED36E9"/>
    <w:rsid w:val="00ED5458"/>
    <w:rsid w:val="00ED7D13"/>
    <w:rsid w:val="00EE2CE8"/>
    <w:rsid w:val="00EE3114"/>
    <w:rsid w:val="00EE6F34"/>
    <w:rsid w:val="00EF00B8"/>
    <w:rsid w:val="00EF0CAE"/>
    <w:rsid w:val="00EF4228"/>
    <w:rsid w:val="00EF46B6"/>
    <w:rsid w:val="00EF498E"/>
    <w:rsid w:val="00F0387E"/>
    <w:rsid w:val="00F043C6"/>
    <w:rsid w:val="00F0589D"/>
    <w:rsid w:val="00F173E3"/>
    <w:rsid w:val="00F208A9"/>
    <w:rsid w:val="00F20A68"/>
    <w:rsid w:val="00F21AB6"/>
    <w:rsid w:val="00F264AE"/>
    <w:rsid w:val="00F2650C"/>
    <w:rsid w:val="00F312C3"/>
    <w:rsid w:val="00F316FE"/>
    <w:rsid w:val="00F3291B"/>
    <w:rsid w:val="00F330FF"/>
    <w:rsid w:val="00F335C8"/>
    <w:rsid w:val="00F337F7"/>
    <w:rsid w:val="00F34FF3"/>
    <w:rsid w:val="00F40518"/>
    <w:rsid w:val="00F40A0D"/>
    <w:rsid w:val="00F428E6"/>
    <w:rsid w:val="00F544DE"/>
    <w:rsid w:val="00F54630"/>
    <w:rsid w:val="00F566B2"/>
    <w:rsid w:val="00F61E80"/>
    <w:rsid w:val="00F63A70"/>
    <w:rsid w:val="00F6505E"/>
    <w:rsid w:val="00F65A10"/>
    <w:rsid w:val="00F66C05"/>
    <w:rsid w:val="00F67636"/>
    <w:rsid w:val="00F67FBF"/>
    <w:rsid w:val="00F739D6"/>
    <w:rsid w:val="00F74A48"/>
    <w:rsid w:val="00F76592"/>
    <w:rsid w:val="00F931D6"/>
    <w:rsid w:val="00F936DA"/>
    <w:rsid w:val="00F94A4F"/>
    <w:rsid w:val="00F94C11"/>
    <w:rsid w:val="00F956AC"/>
    <w:rsid w:val="00F95703"/>
    <w:rsid w:val="00F960C2"/>
    <w:rsid w:val="00F970F3"/>
    <w:rsid w:val="00F979C7"/>
    <w:rsid w:val="00F97E5E"/>
    <w:rsid w:val="00FA0BA1"/>
    <w:rsid w:val="00FA3A43"/>
    <w:rsid w:val="00FA5A7C"/>
    <w:rsid w:val="00FA5DC0"/>
    <w:rsid w:val="00FA7AFC"/>
    <w:rsid w:val="00FB306D"/>
    <w:rsid w:val="00FB3FBB"/>
    <w:rsid w:val="00FB4A65"/>
    <w:rsid w:val="00FC0583"/>
    <w:rsid w:val="00FC0727"/>
    <w:rsid w:val="00FC1B67"/>
    <w:rsid w:val="00FC3A4D"/>
    <w:rsid w:val="00FC3F61"/>
    <w:rsid w:val="00FC42AA"/>
    <w:rsid w:val="00FC4B2B"/>
    <w:rsid w:val="00FC6260"/>
    <w:rsid w:val="00FC6F05"/>
    <w:rsid w:val="00FC75F3"/>
    <w:rsid w:val="00FD17E3"/>
    <w:rsid w:val="00FD4E97"/>
    <w:rsid w:val="00FD54B5"/>
    <w:rsid w:val="00FD5BD6"/>
    <w:rsid w:val="00FD633B"/>
    <w:rsid w:val="00FE1A00"/>
    <w:rsid w:val="00FE1BC1"/>
    <w:rsid w:val="00FE3F07"/>
    <w:rsid w:val="00FE42B1"/>
    <w:rsid w:val="00FE59FA"/>
    <w:rsid w:val="00FF12A3"/>
    <w:rsid w:val="00FF2C63"/>
    <w:rsid w:val="00FF4E67"/>
    <w:rsid w:val="00FF5941"/>
    <w:rsid w:val="00FF6F57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5C8B0C6"/>
  <w15:docId w15:val="{BE8C749E-9A99-41AF-9B71-F470AB50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524"/>
  </w:style>
  <w:style w:type="paragraph" w:styleId="1">
    <w:name w:val="heading 1"/>
    <w:basedOn w:val="a"/>
    <w:next w:val="a"/>
    <w:link w:val="10"/>
    <w:uiPriority w:val="9"/>
    <w:qFormat/>
    <w:rsid w:val="000B1074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B1074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B1074"/>
    <w:pPr>
      <w:keepNext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0B1074"/>
    <w:pPr>
      <w:keepNext/>
      <w:tabs>
        <w:tab w:val="num" w:pos="1440"/>
      </w:tabs>
      <w:spacing w:line="360" w:lineRule="auto"/>
      <w:ind w:left="1440" w:hanging="864"/>
      <w:jc w:val="center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0B1074"/>
    <w:pPr>
      <w:keepNext/>
      <w:tabs>
        <w:tab w:val="num" w:pos="1584"/>
      </w:tabs>
      <w:spacing w:line="360" w:lineRule="auto"/>
      <w:ind w:left="1584" w:hanging="1008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B1074"/>
    <w:pPr>
      <w:keepNext/>
      <w:tabs>
        <w:tab w:val="num" w:pos="1728"/>
      </w:tabs>
      <w:spacing w:line="360" w:lineRule="auto"/>
      <w:ind w:left="1728" w:hanging="1152"/>
      <w:jc w:val="center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B1074"/>
    <w:pPr>
      <w:keepNext/>
      <w:keepLines/>
      <w:spacing w:before="20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0B1074"/>
    <w:pPr>
      <w:keepNext/>
      <w:keepLines/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B1074"/>
    <w:pPr>
      <w:keepNext/>
      <w:keepLines/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107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B107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B107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B107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0B107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0B107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0B1074"/>
  </w:style>
  <w:style w:type="character" w:styleId="a3">
    <w:name w:val="Hyperlink"/>
    <w:basedOn w:val="a0"/>
    <w:rsid w:val="000B1074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0B1074"/>
    <w:rPr>
      <w:rFonts w:cs="Times New Roman"/>
      <w:color w:val="800080"/>
      <w:u w:val="single"/>
    </w:rPr>
  </w:style>
  <w:style w:type="character" w:styleId="a5">
    <w:name w:val="Emphasis"/>
    <w:basedOn w:val="a0"/>
    <w:qFormat/>
    <w:rsid w:val="000B1074"/>
    <w:rPr>
      <w:rFonts w:ascii="Times New Roman" w:hAnsi="Times New Roman" w:cs="Times New Roman"/>
      <w:i/>
    </w:rPr>
  </w:style>
  <w:style w:type="character" w:styleId="a6">
    <w:name w:val="Strong"/>
    <w:basedOn w:val="a0"/>
    <w:uiPriority w:val="22"/>
    <w:qFormat/>
    <w:rsid w:val="000B1074"/>
    <w:rPr>
      <w:rFonts w:ascii="Verdana" w:hAnsi="Verdana" w:cs="Times New Roman"/>
      <w:b/>
    </w:rPr>
  </w:style>
  <w:style w:type="character" w:customStyle="1" w:styleId="12">
    <w:name w:val="Обычный (Интернет) Знак1"/>
    <w:aliases w:val="Знак Знак1"/>
    <w:link w:val="a7"/>
    <w:uiPriority w:val="99"/>
    <w:locked/>
    <w:rsid w:val="000B1074"/>
    <w:rPr>
      <w:rFonts w:ascii="Verdana" w:hAnsi="Verdana"/>
      <w:color w:val="000000"/>
      <w:sz w:val="18"/>
    </w:rPr>
  </w:style>
  <w:style w:type="paragraph" w:styleId="a7">
    <w:name w:val="Normal (Web)"/>
    <w:aliases w:val="Знак"/>
    <w:basedOn w:val="a"/>
    <w:link w:val="12"/>
    <w:qFormat/>
    <w:rsid w:val="000B1074"/>
    <w:pPr>
      <w:ind w:left="720"/>
      <w:contextualSpacing/>
    </w:pPr>
    <w:rPr>
      <w:rFonts w:ascii="Verdana" w:hAnsi="Verdana"/>
      <w:color w:val="000000"/>
      <w:sz w:val="18"/>
    </w:rPr>
  </w:style>
  <w:style w:type="character" w:customStyle="1" w:styleId="a8">
    <w:name w:val="Верхний колонтитул Знак"/>
    <w:basedOn w:val="a0"/>
    <w:link w:val="a9"/>
    <w:uiPriority w:val="99"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13">
    <w:name w:val="Нижний колонтитул Знак1"/>
    <w:link w:val="aa"/>
    <w:uiPriority w:val="99"/>
    <w:locked/>
    <w:rsid w:val="000B1074"/>
    <w:rPr>
      <w:rFonts w:ascii="Times New Roman" w:hAnsi="Times New Roman"/>
      <w:sz w:val="24"/>
    </w:rPr>
  </w:style>
  <w:style w:type="character" w:customStyle="1" w:styleId="ab">
    <w:name w:val="Заголовок Знак"/>
    <w:basedOn w:val="a0"/>
    <w:link w:val="ac"/>
    <w:locked/>
    <w:rsid w:val="000B1074"/>
    <w:rPr>
      <w:rFonts w:ascii="Times New Roman" w:hAnsi="Times New Roman" w:cs="Times New Roman"/>
      <w:b/>
      <w:sz w:val="28"/>
    </w:rPr>
  </w:style>
  <w:style w:type="character" w:customStyle="1" w:styleId="ad">
    <w:name w:val="Основной текст Знак"/>
    <w:basedOn w:val="a0"/>
    <w:link w:val="ae"/>
    <w:uiPriority w:val="99"/>
    <w:semiHidden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f0"/>
    <w:uiPriority w:val="99"/>
    <w:locked/>
    <w:rsid w:val="000B1074"/>
    <w:rPr>
      <w:rFonts w:ascii="Times New Roman" w:hAnsi="Times New Roman" w:cs="Times New Roman"/>
      <w:b/>
      <w:bCs/>
      <w:sz w:val="28"/>
      <w:szCs w:val="28"/>
    </w:rPr>
  </w:style>
  <w:style w:type="character" w:customStyle="1" w:styleId="af1">
    <w:name w:val="Подзаголовок Знак"/>
    <w:basedOn w:val="a0"/>
    <w:link w:val="af2"/>
    <w:uiPriority w:val="99"/>
    <w:locked/>
    <w:rsid w:val="000B1074"/>
    <w:rPr>
      <w:rFonts w:ascii="Cambria" w:hAnsi="Cambria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aliases w:val="Основной текст с отступом 2 Знак Знак Знак,Знак1 Знак Знак Знак,Знак1 Знак1 Знак,Знак1 Знак Знак1,Основной текст с отступом 2 Знак2 Знак,Знак1 Знак Знак Знак1,Основной текст с отступом 2 Знак1 Знак1 Знак1"/>
    <w:uiPriority w:val="99"/>
    <w:rsid w:val="000B1074"/>
    <w:rPr>
      <w:sz w:val="24"/>
    </w:rPr>
  </w:style>
  <w:style w:type="paragraph" w:customStyle="1" w:styleId="210">
    <w:name w:val="Основной текст с отступом 21"/>
    <w:aliases w:val="Основной текст с отступом 2 Знак Знак,Знак1 Знак Знак,Знак1 Знак1,Знак1 Знак,Основной текст с отступом 2 Знак2,Основной текст с отступом 2 Знак1 Знак1,Знак1 Знак1 Знак1"/>
    <w:basedOn w:val="a"/>
    <w:uiPriority w:val="99"/>
    <w:rsid w:val="000B1074"/>
    <w:pPr>
      <w:spacing w:after="120" w:line="480" w:lineRule="auto"/>
      <w:ind w:left="283"/>
      <w:contextualSpacing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locked/>
    <w:rsid w:val="000B1074"/>
    <w:rPr>
      <w:rFonts w:ascii="Times New Roman" w:hAnsi="Times New Roman" w:cs="Times New Roman"/>
      <w:bCs/>
      <w:sz w:val="28"/>
      <w:szCs w:val="28"/>
      <w:u w:val="single"/>
    </w:rPr>
  </w:style>
  <w:style w:type="character" w:customStyle="1" w:styleId="af3">
    <w:name w:val="Схема документа Знак"/>
    <w:basedOn w:val="a0"/>
    <w:link w:val="af4"/>
    <w:uiPriority w:val="99"/>
    <w:semiHidden/>
    <w:locked/>
    <w:rsid w:val="000B1074"/>
    <w:rPr>
      <w:rFonts w:ascii="Tahoma" w:hAnsi="Tahoma" w:cs="Tahoma"/>
    </w:rPr>
  </w:style>
  <w:style w:type="character" w:customStyle="1" w:styleId="af5">
    <w:name w:val="Текст выноски Знак"/>
    <w:basedOn w:val="a0"/>
    <w:link w:val="af6"/>
    <w:uiPriority w:val="99"/>
    <w:locked/>
    <w:rsid w:val="000B1074"/>
    <w:rPr>
      <w:rFonts w:ascii="Tahoma" w:hAnsi="Tahoma" w:cs="Tahoma"/>
      <w:sz w:val="16"/>
      <w:szCs w:val="16"/>
    </w:rPr>
  </w:style>
  <w:style w:type="character" w:customStyle="1" w:styleId="af7">
    <w:name w:val="Без интервала Знак"/>
    <w:basedOn w:val="a0"/>
    <w:link w:val="af8"/>
    <w:uiPriority w:val="1"/>
    <w:locked/>
    <w:rsid w:val="000B107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71">
    <w:name w:val="Знак Знак7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">
    <w:name w:val="Абзац списка1"/>
    <w:basedOn w:val="a"/>
    <w:rsid w:val="000B107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B1074"/>
    <w:pPr>
      <w:widowControl w:val="0"/>
      <w:autoSpaceDE w:val="0"/>
      <w:autoSpaceDN w:val="0"/>
      <w:adjustRightInd w:val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a"/>
    <w:rsid w:val="000B1074"/>
    <w:pPr>
      <w:spacing w:before="100" w:beforeAutospacing="1" w:after="100" w:afterAutospacing="1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6">
    <w:name w:val="Заголовок №1_"/>
    <w:link w:val="17"/>
    <w:uiPriority w:val="99"/>
    <w:locked/>
    <w:rsid w:val="000B1074"/>
    <w:rPr>
      <w:rFonts w:ascii="Times New Roman" w:hAnsi="Times New Roman"/>
      <w:b/>
      <w:sz w:val="23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0B1074"/>
    <w:pPr>
      <w:shd w:val="clear" w:color="auto" w:fill="FFFFFF"/>
      <w:spacing w:line="274" w:lineRule="exact"/>
      <w:contextualSpacing/>
      <w:outlineLvl w:val="0"/>
    </w:pPr>
    <w:rPr>
      <w:rFonts w:ascii="Times New Roman" w:hAnsi="Times New Roman"/>
      <w:b/>
      <w:sz w:val="23"/>
    </w:rPr>
  </w:style>
  <w:style w:type="paragraph" w:customStyle="1" w:styleId="Default">
    <w:name w:val="Default"/>
    <w:rsid w:val="000B1074"/>
    <w:pPr>
      <w:autoSpaceDE w:val="0"/>
      <w:autoSpaceDN w:val="0"/>
      <w:adjustRightInd w:val="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4">
    <w:name w:val="Стиль2 Знак"/>
    <w:link w:val="25"/>
    <w:uiPriority w:val="99"/>
    <w:locked/>
    <w:rsid w:val="000B1074"/>
    <w:rPr>
      <w:rFonts w:ascii="Times New Roman" w:hAnsi="Times New Roman"/>
    </w:rPr>
  </w:style>
  <w:style w:type="paragraph" w:customStyle="1" w:styleId="25">
    <w:name w:val="Стиль2"/>
    <w:basedOn w:val="a"/>
    <w:link w:val="24"/>
    <w:uiPriority w:val="99"/>
    <w:rsid w:val="000B1074"/>
    <w:pPr>
      <w:spacing w:after="200" w:line="360" w:lineRule="auto"/>
      <w:contextualSpacing/>
    </w:pPr>
    <w:rPr>
      <w:rFonts w:ascii="Times New Roman" w:hAnsi="Times New Roman"/>
    </w:rPr>
  </w:style>
  <w:style w:type="character" w:customStyle="1" w:styleId="ConsPlusNormal">
    <w:name w:val="ConsPlusNormal Знак"/>
    <w:link w:val="ConsPlusNormal0"/>
    <w:uiPriority w:val="99"/>
    <w:locked/>
    <w:rsid w:val="000B1074"/>
    <w:rPr>
      <w:rFonts w:ascii="Arial" w:hAnsi="Arial"/>
    </w:rPr>
  </w:style>
  <w:style w:type="paragraph" w:customStyle="1" w:styleId="ConsPlusNormal0">
    <w:name w:val="ConsPlusNormal"/>
    <w:link w:val="ConsPlusNormal"/>
    <w:rsid w:val="000B1074"/>
    <w:pPr>
      <w:autoSpaceDE w:val="0"/>
      <w:autoSpaceDN w:val="0"/>
      <w:adjustRightInd w:val="0"/>
      <w:contextualSpacing/>
    </w:pPr>
    <w:rPr>
      <w:rFonts w:ascii="Arial" w:hAnsi="Arial"/>
    </w:rPr>
  </w:style>
  <w:style w:type="paragraph" w:customStyle="1" w:styleId="news-item">
    <w:name w:val="news-item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_"/>
    <w:link w:val="18"/>
    <w:locked/>
    <w:rsid w:val="000B1074"/>
    <w:rPr>
      <w:rFonts w:ascii="Times New Roman" w:hAnsi="Times New Roman"/>
      <w:shd w:val="clear" w:color="auto" w:fill="FFFFFF"/>
    </w:rPr>
  </w:style>
  <w:style w:type="paragraph" w:customStyle="1" w:styleId="18">
    <w:name w:val="Основной текст1"/>
    <w:basedOn w:val="a"/>
    <w:link w:val="af9"/>
    <w:rsid w:val="000B1074"/>
    <w:pPr>
      <w:widowControl w:val="0"/>
      <w:shd w:val="clear" w:color="auto" w:fill="FFFFFF"/>
      <w:spacing w:before="60" w:line="274" w:lineRule="exact"/>
      <w:contextualSpacing/>
      <w:jc w:val="center"/>
    </w:pPr>
    <w:rPr>
      <w:rFonts w:ascii="Times New Roman" w:hAnsi="Times New Roman"/>
    </w:rPr>
  </w:style>
  <w:style w:type="character" w:customStyle="1" w:styleId="26">
    <w:name w:val="Заголовок №2_"/>
    <w:link w:val="27"/>
    <w:uiPriority w:val="99"/>
    <w:locked/>
    <w:rsid w:val="000B1074"/>
    <w:rPr>
      <w:rFonts w:ascii="Times New Roman" w:hAnsi="Times New Roman"/>
      <w:b/>
      <w:spacing w:val="10"/>
      <w:sz w:val="23"/>
      <w:shd w:val="clear" w:color="auto" w:fill="FFFFFF"/>
    </w:rPr>
  </w:style>
  <w:style w:type="paragraph" w:customStyle="1" w:styleId="27">
    <w:name w:val="Заголовок №2"/>
    <w:basedOn w:val="a"/>
    <w:link w:val="26"/>
    <w:uiPriority w:val="99"/>
    <w:rsid w:val="000B1074"/>
    <w:pPr>
      <w:widowControl w:val="0"/>
      <w:shd w:val="clear" w:color="auto" w:fill="FFFFFF"/>
      <w:spacing w:before="240" w:after="420" w:line="346" w:lineRule="exact"/>
      <w:ind w:hanging="1180"/>
      <w:contextualSpacing/>
      <w:outlineLvl w:val="1"/>
    </w:pPr>
    <w:rPr>
      <w:rFonts w:ascii="Times New Roman" w:hAnsi="Times New Roman"/>
      <w:b/>
      <w:spacing w:val="10"/>
      <w:sz w:val="23"/>
    </w:rPr>
  </w:style>
  <w:style w:type="paragraph" w:customStyle="1" w:styleId="19">
    <w:name w:val="1"/>
    <w:basedOn w:val="a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8">
    <w:name w:val="Основной текст2"/>
    <w:basedOn w:val="a"/>
    <w:rsid w:val="000B1074"/>
    <w:pPr>
      <w:widowControl w:val="0"/>
      <w:shd w:val="clear" w:color="auto" w:fill="FFFFFF"/>
      <w:spacing w:before="600" w:line="317" w:lineRule="exact"/>
      <w:contextualSpacing/>
    </w:pPr>
    <w:rPr>
      <w:rFonts w:ascii="Times New Roman" w:eastAsia="Times New Roman" w:hAnsi="Times New Roman" w:cs="Times New Roman"/>
      <w:color w:val="000000"/>
      <w:spacing w:val="8"/>
      <w:sz w:val="24"/>
      <w:szCs w:val="24"/>
      <w:lang w:eastAsia="ru-RU"/>
    </w:rPr>
  </w:style>
  <w:style w:type="paragraph" w:customStyle="1" w:styleId="afa">
    <w:name w:val="Базовый"/>
    <w:rsid w:val="000B1074"/>
    <w:pPr>
      <w:tabs>
        <w:tab w:val="left" w:pos="708"/>
      </w:tabs>
      <w:suppressAutoHyphens/>
      <w:contextualSpacing/>
    </w:pPr>
    <w:rPr>
      <w:rFonts w:ascii="Times New Roman" w:eastAsia="Calibri" w:hAnsi="Times New Roman" w:cs="Times New Roman"/>
      <w:color w:val="00000A"/>
      <w:sz w:val="24"/>
      <w:lang w:eastAsia="ar-SA"/>
    </w:rPr>
  </w:style>
  <w:style w:type="paragraph" w:customStyle="1" w:styleId="-11">
    <w:name w:val="Цветной список - Акцент 11"/>
    <w:basedOn w:val="a"/>
    <w:uiPriority w:val="99"/>
    <w:rsid w:val="000B1074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fb">
    <w:name w:val="Знак Знак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e">
    <w:name w:val="Body Text"/>
    <w:basedOn w:val="a"/>
    <w:link w:val="ad"/>
    <w:uiPriority w:val="1"/>
    <w:qFormat/>
    <w:rsid w:val="000B1074"/>
    <w:pPr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1a">
    <w:name w:val="Основной текст Знак1"/>
    <w:basedOn w:val="a0"/>
    <w:uiPriority w:val="99"/>
    <w:rsid w:val="000B1074"/>
  </w:style>
  <w:style w:type="character" w:customStyle="1" w:styleId="BodyTextChar1">
    <w:name w:val="Body Text Char1"/>
    <w:basedOn w:val="a0"/>
    <w:uiPriority w:val="99"/>
    <w:semiHidden/>
    <w:rsid w:val="000B1074"/>
    <w:rPr>
      <w:lang w:eastAsia="en-US"/>
    </w:rPr>
  </w:style>
  <w:style w:type="paragraph" w:customStyle="1" w:styleId="1b">
    <w:name w:val="Стиль1"/>
    <w:basedOn w:val="ae"/>
    <w:uiPriority w:val="99"/>
    <w:rsid w:val="000B1074"/>
    <w:pPr>
      <w:contextualSpacing/>
    </w:pPr>
    <w:rPr>
      <w:sz w:val="28"/>
    </w:rPr>
  </w:style>
  <w:style w:type="paragraph" w:customStyle="1" w:styleId="western">
    <w:name w:val="western"/>
    <w:basedOn w:val="a"/>
    <w:rsid w:val="000B1074"/>
    <w:pPr>
      <w:spacing w:before="100" w:beforeAutospacing="1" w:after="100" w:afterAutospacing="1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Без интервала1"/>
    <w:rsid w:val="000B1074"/>
    <w:pPr>
      <w:contextualSpacing/>
    </w:pPr>
    <w:rPr>
      <w:rFonts w:ascii="Calibri" w:eastAsia="Times New Roman" w:hAnsi="Calibri" w:cs="Times New Roman"/>
    </w:rPr>
  </w:style>
  <w:style w:type="character" w:customStyle="1" w:styleId="710">
    <w:name w:val="Заголовок 7 Знак1"/>
    <w:basedOn w:val="a0"/>
    <w:uiPriority w:val="99"/>
    <w:semiHidden/>
    <w:rsid w:val="000B1074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81">
    <w:name w:val="Заголовок 8 Знак1"/>
    <w:basedOn w:val="a0"/>
    <w:uiPriority w:val="99"/>
    <w:semiHidden/>
    <w:rsid w:val="000B1074"/>
    <w:rPr>
      <w:rFonts w:ascii="Cambria" w:hAnsi="Cambria" w:cs="Times New Roman"/>
      <w:color w:val="404040"/>
    </w:rPr>
  </w:style>
  <w:style w:type="character" w:customStyle="1" w:styleId="91">
    <w:name w:val="Заголовок 9 Знак1"/>
    <w:basedOn w:val="a0"/>
    <w:uiPriority w:val="99"/>
    <w:semiHidden/>
    <w:rsid w:val="000B1074"/>
    <w:rPr>
      <w:rFonts w:ascii="Cambria" w:hAnsi="Cambria" w:cs="Times New Roman"/>
      <w:i/>
      <w:iCs/>
      <w:color w:val="404040"/>
    </w:rPr>
  </w:style>
  <w:style w:type="paragraph" w:styleId="a9">
    <w:name w:val="header"/>
    <w:basedOn w:val="a"/>
    <w:link w:val="a8"/>
    <w:uiPriority w:val="99"/>
    <w:rsid w:val="000B1074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4"/>
    </w:rPr>
  </w:style>
  <w:style w:type="character" w:customStyle="1" w:styleId="1d">
    <w:name w:val="Верхний колонтитул Знак1"/>
    <w:basedOn w:val="a0"/>
    <w:uiPriority w:val="99"/>
    <w:semiHidden/>
    <w:rsid w:val="000B1074"/>
  </w:style>
  <w:style w:type="character" w:customStyle="1" w:styleId="HeaderChar1">
    <w:name w:val="Header Char1"/>
    <w:basedOn w:val="a0"/>
    <w:uiPriority w:val="99"/>
    <w:semiHidden/>
    <w:rsid w:val="000B1074"/>
    <w:rPr>
      <w:lang w:eastAsia="en-US"/>
    </w:rPr>
  </w:style>
  <w:style w:type="paragraph" w:styleId="aa">
    <w:name w:val="footer"/>
    <w:basedOn w:val="a"/>
    <w:link w:val="13"/>
    <w:uiPriority w:val="99"/>
    <w:rsid w:val="000B1074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fc">
    <w:name w:val="Нижний колонтитул Знак"/>
    <w:basedOn w:val="a0"/>
    <w:uiPriority w:val="99"/>
    <w:rsid w:val="000B1074"/>
  </w:style>
  <w:style w:type="character" w:customStyle="1" w:styleId="FooterChar1">
    <w:name w:val="Footer Char1"/>
    <w:basedOn w:val="a0"/>
    <w:uiPriority w:val="99"/>
    <w:semiHidden/>
    <w:rsid w:val="000B1074"/>
    <w:rPr>
      <w:lang w:eastAsia="en-US"/>
    </w:rPr>
  </w:style>
  <w:style w:type="paragraph" w:styleId="ac">
    <w:name w:val="Title"/>
    <w:basedOn w:val="a"/>
    <w:next w:val="a"/>
    <w:link w:val="ab"/>
    <w:qFormat/>
    <w:rsid w:val="000B1074"/>
    <w:pPr>
      <w:pBdr>
        <w:bottom w:val="single" w:sz="8" w:space="4" w:color="4F81BD"/>
      </w:pBdr>
      <w:spacing w:after="300"/>
      <w:contextualSpacing/>
    </w:pPr>
    <w:rPr>
      <w:rFonts w:ascii="Times New Roman" w:hAnsi="Times New Roman" w:cs="Times New Roman"/>
      <w:b/>
      <w:sz w:val="28"/>
    </w:rPr>
  </w:style>
  <w:style w:type="character" w:customStyle="1" w:styleId="1e">
    <w:name w:val="Название Знак1"/>
    <w:basedOn w:val="a0"/>
    <w:uiPriority w:val="99"/>
    <w:rsid w:val="000B10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1">
    <w:name w:val="Title Char1"/>
    <w:basedOn w:val="a0"/>
    <w:uiPriority w:val="10"/>
    <w:rsid w:val="000B107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0">
    <w:name w:val="Body Text Indent"/>
    <w:basedOn w:val="a"/>
    <w:link w:val="af"/>
    <w:uiPriority w:val="99"/>
    <w:rsid w:val="000B1074"/>
    <w:pPr>
      <w:spacing w:after="120"/>
      <w:ind w:left="283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1f">
    <w:name w:val="Основной текст с отступом Знак1"/>
    <w:basedOn w:val="a0"/>
    <w:uiPriority w:val="99"/>
    <w:semiHidden/>
    <w:rsid w:val="000B1074"/>
  </w:style>
  <w:style w:type="character" w:customStyle="1" w:styleId="BodyTextIndentChar1">
    <w:name w:val="Body Text Indent Char1"/>
    <w:basedOn w:val="a0"/>
    <w:uiPriority w:val="99"/>
    <w:semiHidden/>
    <w:rsid w:val="000B1074"/>
    <w:rPr>
      <w:lang w:eastAsia="en-US"/>
    </w:rPr>
  </w:style>
  <w:style w:type="paragraph" w:styleId="af2">
    <w:name w:val="Subtitle"/>
    <w:basedOn w:val="a"/>
    <w:next w:val="a"/>
    <w:link w:val="af1"/>
    <w:uiPriority w:val="99"/>
    <w:qFormat/>
    <w:rsid w:val="000B1074"/>
    <w:pPr>
      <w:numPr>
        <w:ilvl w:val="1"/>
      </w:numPr>
      <w:ind w:firstLine="709"/>
    </w:pPr>
    <w:rPr>
      <w:rFonts w:ascii="Cambria" w:hAnsi="Cambria" w:cs="Times New Roman"/>
      <w:sz w:val="24"/>
      <w:szCs w:val="24"/>
    </w:rPr>
  </w:style>
  <w:style w:type="character" w:customStyle="1" w:styleId="1f0">
    <w:name w:val="Подзаголовок Знак1"/>
    <w:basedOn w:val="a0"/>
    <w:uiPriority w:val="99"/>
    <w:rsid w:val="000B10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1">
    <w:name w:val="Subtitle Char1"/>
    <w:basedOn w:val="a0"/>
    <w:uiPriority w:val="11"/>
    <w:rsid w:val="000B1074"/>
    <w:rPr>
      <w:rFonts w:ascii="Cambria" w:eastAsia="Times New Roman" w:hAnsi="Cambria" w:cs="Times New Roman"/>
      <w:sz w:val="24"/>
      <w:szCs w:val="24"/>
      <w:lang w:eastAsia="en-US"/>
    </w:rPr>
  </w:style>
  <w:style w:type="paragraph" w:styleId="22">
    <w:name w:val="Body Text 2"/>
    <w:basedOn w:val="a"/>
    <w:link w:val="21"/>
    <w:rsid w:val="000B1074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11">
    <w:name w:val="Основной текст 2 Знак1"/>
    <w:basedOn w:val="a0"/>
    <w:uiPriority w:val="99"/>
    <w:semiHidden/>
    <w:rsid w:val="000B1074"/>
  </w:style>
  <w:style w:type="character" w:customStyle="1" w:styleId="BodyText2Char1">
    <w:name w:val="Body Text 2 Char1"/>
    <w:basedOn w:val="a0"/>
    <w:uiPriority w:val="99"/>
    <w:semiHidden/>
    <w:rsid w:val="000B1074"/>
    <w:rPr>
      <w:lang w:eastAsia="en-US"/>
    </w:rPr>
  </w:style>
  <w:style w:type="paragraph" w:styleId="32">
    <w:name w:val="Body Text Indent 3"/>
    <w:basedOn w:val="a"/>
    <w:link w:val="31"/>
    <w:uiPriority w:val="99"/>
    <w:semiHidden/>
    <w:rsid w:val="000B1074"/>
    <w:pPr>
      <w:spacing w:after="120"/>
      <w:ind w:left="283"/>
    </w:pPr>
    <w:rPr>
      <w:rFonts w:ascii="Times New Roman" w:hAnsi="Times New Roman" w:cs="Times New Roman"/>
      <w:bCs/>
      <w:sz w:val="28"/>
      <w:szCs w:val="28"/>
      <w:u w:val="single"/>
    </w:rPr>
  </w:style>
  <w:style w:type="character" w:customStyle="1" w:styleId="310">
    <w:name w:val="Основной текст с отступом 3 Знак1"/>
    <w:basedOn w:val="a0"/>
    <w:uiPriority w:val="99"/>
    <w:semiHidden/>
    <w:rsid w:val="000B1074"/>
    <w:rPr>
      <w:sz w:val="16"/>
      <w:szCs w:val="16"/>
    </w:rPr>
  </w:style>
  <w:style w:type="character" w:customStyle="1" w:styleId="BodyTextIndent3Char1">
    <w:name w:val="Body Text Indent 3 Char1"/>
    <w:basedOn w:val="a0"/>
    <w:uiPriority w:val="99"/>
    <w:semiHidden/>
    <w:rsid w:val="000B1074"/>
    <w:rPr>
      <w:sz w:val="16"/>
      <w:szCs w:val="16"/>
      <w:lang w:eastAsia="en-US"/>
    </w:rPr>
  </w:style>
  <w:style w:type="paragraph" w:styleId="af4">
    <w:name w:val="Document Map"/>
    <w:basedOn w:val="a"/>
    <w:link w:val="af3"/>
    <w:uiPriority w:val="99"/>
    <w:semiHidden/>
    <w:rsid w:val="000B1074"/>
    <w:rPr>
      <w:rFonts w:ascii="Tahoma" w:hAnsi="Tahoma" w:cs="Tahoma"/>
    </w:rPr>
  </w:style>
  <w:style w:type="character" w:customStyle="1" w:styleId="1f1">
    <w:name w:val="Схема документа Знак1"/>
    <w:basedOn w:val="a0"/>
    <w:uiPriority w:val="99"/>
    <w:semiHidden/>
    <w:rsid w:val="000B1074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a0"/>
    <w:uiPriority w:val="99"/>
    <w:semiHidden/>
    <w:rsid w:val="000B1074"/>
    <w:rPr>
      <w:rFonts w:ascii="Times New Roman" w:hAnsi="Times New Roman"/>
      <w:sz w:val="0"/>
      <w:szCs w:val="0"/>
      <w:lang w:eastAsia="en-US"/>
    </w:rPr>
  </w:style>
  <w:style w:type="paragraph" w:styleId="af6">
    <w:name w:val="Balloon Text"/>
    <w:basedOn w:val="a"/>
    <w:link w:val="af5"/>
    <w:uiPriority w:val="99"/>
    <w:rsid w:val="000B1074"/>
    <w:rPr>
      <w:rFonts w:ascii="Tahoma" w:hAnsi="Tahoma" w:cs="Tahoma"/>
      <w:sz w:val="16"/>
      <w:szCs w:val="16"/>
    </w:rPr>
  </w:style>
  <w:style w:type="character" w:customStyle="1" w:styleId="1f2">
    <w:name w:val="Текст выноски Знак1"/>
    <w:basedOn w:val="a0"/>
    <w:uiPriority w:val="99"/>
    <w:semiHidden/>
    <w:rsid w:val="000B107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0B1074"/>
    <w:rPr>
      <w:rFonts w:ascii="Times New Roman" w:hAnsi="Times New Roman"/>
      <w:sz w:val="0"/>
      <w:szCs w:val="0"/>
      <w:lang w:eastAsia="en-US"/>
    </w:rPr>
  </w:style>
  <w:style w:type="character" w:customStyle="1" w:styleId="212">
    <w:name w:val="Основной текст с отступом 2 Знак1"/>
    <w:basedOn w:val="a0"/>
    <w:uiPriority w:val="99"/>
    <w:semiHidden/>
    <w:rsid w:val="000B1074"/>
    <w:rPr>
      <w:rFonts w:cs="Times New Roman"/>
    </w:rPr>
  </w:style>
  <w:style w:type="character" w:customStyle="1" w:styleId="FontStyle11">
    <w:name w:val="Font Style11"/>
    <w:rsid w:val="000B1074"/>
    <w:rPr>
      <w:rFonts w:ascii="Times New Roman" w:hAnsi="Times New Roman"/>
      <w:b/>
      <w:sz w:val="22"/>
    </w:rPr>
  </w:style>
  <w:style w:type="character" w:customStyle="1" w:styleId="29">
    <w:name w:val="Нижний колонтитул Знак2"/>
    <w:basedOn w:val="a0"/>
    <w:uiPriority w:val="99"/>
    <w:semiHidden/>
    <w:rsid w:val="000B1074"/>
    <w:rPr>
      <w:rFonts w:cs="Times New Roman"/>
    </w:rPr>
  </w:style>
  <w:style w:type="character" w:customStyle="1" w:styleId="A20">
    <w:name w:val="A2"/>
    <w:uiPriority w:val="99"/>
    <w:rsid w:val="000B1074"/>
    <w:rPr>
      <w:color w:val="000000"/>
      <w:sz w:val="21"/>
    </w:rPr>
  </w:style>
  <w:style w:type="character" w:customStyle="1" w:styleId="apple-converted-space">
    <w:name w:val="apple-converted-space"/>
    <w:basedOn w:val="a0"/>
    <w:rsid w:val="000B1074"/>
    <w:rPr>
      <w:rFonts w:cs="Times New Roman"/>
    </w:rPr>
  </w:style>
  <w:style w:type="character" w:customStyle="1" w:styleId="41">
    <w:name w:val="Основной текст (4) + Не курсив"/>
    <w:aliases w:val="Интервал 0 pt"/>
    <w:basedOn w:val="a0"/>
    <w:uiPriority w:val="99"/>
    <w:rsid w:val="000B1074"/>
    <w:rPr>
      <w:rFonts w:ascii="Times New Roman" w:hAnsi="Times New Roman" w:cs="Times New Roman"/>
      <w:i/>
      <w:iCs/>
      <w:color w:val="000000"/>
      <w:spacing w:val="8"/>
      <w:w w:val="100"/>
      <w:position w:val="0"/>
      <w:sz w:val="24"/>
      <w:szCs w:val="24"/>
      <w:u w:val="none"/>
      <w:effect w:val="none"/>
      <w:lang w:val="ru-RU"/>
    </w:rPr>
  </w:style>
  <w:style w:type="paragraph" w:styleId="af8">
    <w:name w:val="No Spacing"/>
    <w:link w:val="af7"/>
    <w:uiPriority w:val="1"/>
    <w:qFormat/>
    <w:rsid w:val="000B10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0B1074"/>
  </w:style>
  <w:style w:type="character" w:customStyle="1" w:styleId="u">
    <w:name w:val="u"/>
    <w:uiPriority w:val="99"/>
    <w:rsid w:val="000B1074"/>
  </w:style>
  <w:style w:type="table" w:styleId="afd">
    <w:name w:val="Table Grid"/>
    <w:basedOn w:val="a1"/>
    <w:uiPriority w:val="59"/>
    <w:rsid w:val="000B1074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3">
    <w:name w:val="Сетка таблицы1"/>
    <w:uiPriority w:val="59"/>
    <w:rsid w:val="000B1074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0"/>
    <w:uiPriority w:val="99"/>
    <w:rsid w:val="000B1074"/>
    <w:rPr>
      <w:rFonts w:cs="Times New Roman"/>
    </w:rPr>
  </w:style>
  <w:style w:type="paragraph" w:styleId="afe">
    <w:name w:val="List Paragraph"/>
    <w:aliases w:val="Маркер,название,Bullet List,FooterText,numbered,SL_Абзац списка,Абзац списка3,f_Абзац 1,Bullet Number,Нумерованый список,lp1,ПАРАГРАФ,Paragraphe de liste1,Текстовая,Абзац списка4"/>
    <w:basedOn w:val="a"/>
    <w:link w:val="aff"/>
    <w:uiPriority w:val="34"/>
    <w:qFormat/>
    <w:rsid w:val="000B1074"/>
    <w:pPr>
      <w:ind w:left="720"/>
      <w:contextualSpacing/>
    </w:pPr>
    <w:rPr>
      <w:rFonts w:ascii="Calibri" w:eastAsia="Calibri" w:hAnsi="Calibri" w:cs="Times New Roman"/>
    </w:rPr>
  </w:style>
  <w:style w:type="paragraph" w:styleId="aff0">
    <w:name w:val="footnote text"/>
    <w:basedOn w:val="a"/>
    <w:link w:val="aff1"/>
    <w:unhideWhenUsed/>
    <w:rsid w:val="000B1074"/>
    <w:pPr>
      <w:ind w:firstLine="567"/>
    </w:pPr>
    <w:rPr>
      <w:rFonts w:ascii="Calibri" w:eastAsia="Calibri" w:hAnsi="Calibri" w:cs="Times New Roman"/>
      <w:sz w:val="20"/>
      <w:szCs w:val="20"/>
    </w:rPr>
  </w:style>
  <w:style w:type="character" w:customStyle="1" w:styleId="aff1">
    <w:name w:val="Текст сноски Знак"/>
    <w:basedOn w:val="a0"/>
    <w:link w:val="aff0"/>
    <w:rsid w:val="000B1074"/>
    <w:rPr>
      <w:rFonts w:ascii="Calibri" w:eastAsia="Calibri" w:hAnsi="Calibri" w:cs="Times New Roman"/>
      <w:sz w:val="20"/>
      <w:szCs w:val="20"/>
    </w:rPr>
  </w:style>
  <w:style w:type="character" w:styleId="aff2">
    <w:name w:val="footnote reference"/>
    <w:aliases w:val="текст сноски,Ciae niinee-FN"/>
    <w:basedOn w:val="a0"/>
    <w:unhideWhenUsed/>
    <w:rsid w:val="000B1074"/>
    <w:rPr>
      <w:rFonts w:ascii="Times New Roman" w:hAnsi="Times New Roman" w:cs="Times New Roman" w:hint="default"/>
      <w:vertAlign w:val="superscript"/>
    </w:rPr>
  </w:style>
  <w:style w:type="paragraph" w:customStyle="1" w:styleId="ConsPlusTitle">
    <w:name w:val="ConsPlusTitle"/>
    <w:rsid w:val="000B1074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styleId="aff3">
    <w:name w:val="caption"/>
    <w:basedOn w:val="a"/>
    <w:next w:val="a"/>
    <w:unhideWhenUsed/>
    <w:qFormat/>
    <w:rsid w:val="000B1074"/>
    <w:pPr>
      <w:ind w:firstLine="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">
    <w:name w:val="Абзац списка Знак"/>
    <w:aliases w:val="Маркер Знак,название Знак,Bullet List Знак,FooterText Знак,numbered Знак,SL_Абзац списка Знак,Абзац списка3 Знак,f_Абзац 1 Знак,Bullet Number Знак,Нумерованый список Знак,lp1 Знак,ПАРАГРАФ Знак,Paragraphe de liste1 Знак,Текстовая Знак"/>
    <w:link w:val="afe"/>
    <w:uiPriority w:val="34"/>
    <w:qFormat/>
    <w:locked/>
    <w:rsid w:val="000B1074"/>
    <w:rPr>
      <w:rFonts w:ascii="Calibri" w:eastAsia="Calibri" w:hAnsi="Calibri" w:cs="Times New Roman"/>
    </w:rPr>
  </w:style>
  <w:style w:type="numbering" w:customStyle="1" w:styleId="2a">
    <w:name w:val="Нет списка2"/>
    <w:next w:val="a2"/>
    <w:uiPriority w:val="99"/>
    <w:semiHidden/>
    <w:unhideWhenUsed/>
    <w:rsid w:val="003863E3"/>
  </w:style>
  <w:style w:type="table" w:customStyle="1" w:styleId="2b">
    <w:name w:val="Сетка таблицы2"/>
    <w:basedOn w:val="a1"/>
    <w:next w:val="afd"/>
    <w:uiPriority w:val="59"/>
    <w:rsid w:val="003863E3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Основной текст (2)"/>
    <w:rsid w:val="003863E3"/>
    <w:rPr>
      <w:lang w:bidi="ar-SA"/>
    </w:rPr>
  </w:style>
  <w:style w:type="character" w:styleId="aff4">
    <w:name w:val="annotation reference"/>
    <w:basedOn w:val="a0"/>
    <w:uiPriority w:val="99"/>
    <w:semiHidden/>
    <w:unhideWhenUsed/>
    <w:rsid w:val="003863E3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3863E3"/>
    <w:pPr>
      <w:spacing w:after="200"/>
      <w:ind w:firstLine="0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3863E3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3863E3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3863E3"/>
    <w:rPr>
      <w:b/>
      <w:bCs/>
      <w:sz w:val="20"/>
      <w:szCs w:val="20"/>
    </w:rPr>
  </w:style>
  <w:style w:type="character" w:customStyle="1" w:styleId="aff9">
    <w:name w:val="Гипертекстовая ссылка"/>
    <w:uiPriority w:val="99"/>
    <w:qFormat/>
    <w:rsid w:val="003863E3"/>
    <w:rPr>
      <w:color w:val="auto"/>
    </w:rPr>
  </w:style>
  <w:style w:type="character" w:customStyle="1" w:styleId="affa">
    <w:name w:val="Цветовое выделение для Текст"/>
    <w:qFormat/>
    <w:rsid w:val="003863E3"/>
    <w:rPr>
      <w:sz w:val="24"/>
    </w:rPr>
  </w:style>
  <w:style w:type="character" w:customStyle="1" w:styleId="101">
    <w:name w:val="Основной текст + 101"/>
    <w:aliases w:val="5 pt1,Интервал 0 pt1"/>
    <w:rsid w:val="0099334C"/>
    <w:rPr>
      <w:color w:val="000000"/>
      <w:spacing w:val="3"/>
      <w:w w:val="100"/>
      <w:position w:val="0"/>
      <w:sz w:val="21"/>
      <w:szCs w:val="21"/>
      <w:lang w:val="ru-RU" w:bidi="ar-SA"/>
    </w:rPr>
  </w:style>
  <w:style w:type="character" w:customStyle="1" w:styleId="js-spell-error">
    <w:name w:val="js-spell-error"/>
    <w:basedOn w:val="a0"/>
    <w:rsid w:val="00CB1D9F"/>
  </w:style>
  <w:style w:type="character" w:customStyle="1" w:styleId="link">
    <w:name w:val="link"/>
    <w:basedOn w:val="a0"/>
    <w:rsid w:val="00126791"/>
  </w:style>
  <w:style w:type="character" w:customStyle="1" w:styleId="A40">
    <w:name w:val="A4"/>
    <w:uiPriority w:val="99"/>
    <w:rsid w:val="00D16E17"/>
    <w:rPr>
      <w:rFonts w:cs="TT Jenevers"/>
      <w:color w:val="000000"/>
      <w:sz w:val="22"/>
      <w:szCs w:val="22"/>
    </w:rPr>
  </w:style>
  <w:style w:type="paragraph" w:customStyle="1" w:styleId="Pa15">
    <w:name w:val="Pa15"/>
    <w:basedOn w:val="Default"/>
    <w:next w:val="Default"/>
    <w:uiPriority w:val="99"/>
    <w:rsid w:val="003504A3"/>
    <w:pPr>
      <w:spacing w:line="201" w:lineRule="atLeast"/>
      <w:ind w:firstLine="0"/>
      <w:contextualSpacing w:val="0"/>
    </w:pPr>
    <w:rPr>
      <w:rFonts w:ascii="TT Jenevers" w:eastAsiaTheme="minorHAnsi" w:hAnsi="TT Jenevers" w:cstheme="minorBidi"/>
      <w:color w:val="auto"/>
    </w:rPr>
  </w:style>
  <w:style w:type="character" w:customStyle="1" w:styleId="A15">
    <w:name w:val="A15"/>
    <w:uiPriority w:val="99"/>
    <w:rsid w:val="003504A3"/>
    <w:rPr>
      <w:rFonts w:cs="TT Jenevers"/>
      <w:color w:val="000000"/>
      <w:sz w:val="11"/>
      <w:szCs w:val="11"/>
    </w:rPr>
  </w:style>
  <w:style w:type="paragraph" w:customStyle="1" w:styleId="ConsPlusNonformat">
    <w:name w:val="ConsPlusNonformat"/>
    <w:uiPriority w:val="99"/>
    <w:rsid w:val="00820091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b">
    <w:basedOn w:val="a"/>
    <w:next w:val="ac"/>
    <w:link w:val="affc"/>
    <w:uiPriority w:val="99"/>
    <w:qFormat/>
    <w:rsid w:val="00820091"/>
    <w:pPr>
      <w:ind w:firstLine="708"/>
      <w:jc w:val="center"/>
    </w:pPr>
    <w:rPr>
      <w:sz w:val="32"/>
      <w:szCs w:val="24"/>
    </w:rPr>
  </w:style>
  <w:style w:type="paragraph" w:customStyle="1" w:styleId="affd">
    <w:name w:val="Знак"/>
    <w:basedOn w:val="a"/>
    <w:rsid w:val="00820091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fe">
    <w:name w:val="endnote text"/>
    <w:basedOn w:val="a"/>
    <w:link w:val="afff"/>
    <w:rsid w:val="00820091"/>
    <w:pPr>
      <w:spacing w:line="36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концевой сноски Знак"/>
    <w:basedOn w:val="a0"/>
    <w:link w:val="affe"/>
    <w:rsid w:val="008200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0">
    <w:name w:val="endnote reference"/>
    <w:rsid w:val="00820091"/>
    <w:rPr>
      <w:vertAlign w:val="superscript"/>
    </w:rPr>
  </w:style>
  <w:style w:type="character" w:customStyle="1" w:styleId="30pt">
    <w:name w:val="Основной текст (3) + Не полужирный;Интервал 0 pt"/>
    <w:rsid w:val="00820091"/>
    <w:rPr>
      <w:rFonts w:ascii="Times New Roman" w:eastAsia="Times New Roman" w:hAnsi="Times New Roman"/>
      <w:b/>
      <w:bCs/>
      <w:color w:val="000000"/>
      <w:spacing w:val="4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1">
    <w:name w:val="Основной текст5"/>
    <w:basedOn w:val="a"/>
    <w:rsid w:val="00820091"/>
    <w:pPr>
      <w:widowControl w:val="0"/>
      <w:shd w:val="clear" w:color="auto" w:fill="FFFFFF"/>
      <w:spacing w:after="300" w:line="338" w:lineRule="exact"/>
      <w:ind w:hanging="340"/>
    </w:pPr>
    <w:rPr>
      <w:rFonts w:ascii="Times New Roman" w:eastAsia="Times New Roman" w:hAnsi="Times New Roman" w:cs="Times New Roman"/>
      <w:spacing w:val="4"/>
      <w:sz w:val="21"/>
      <w:szCs w:val="21"/>
      <w:lang w:eastAsia="ru-RU"/>
    </w:rPr>
  </w:style>
  <w:style w:type="paragraph" w:customStyle="1" w:styleId="538552DCBB0F4C4BB087ED922D6A6322">
    <w:name w:val="538552DCBB0F4C4BB087ED922D6A6322"/>
    <w:rsid w:val="00820091"/>
    <w:pPr>
      <w:spacing w:after="200" w:line="276" w:lineRule="auto"/>
      <w:ind w:firstLine="0"/>
    </w:pPr>
    <w:rPr>
      <w:rFonts w:ascii="Calibri" w:eastAsia="Times New Roman" w:hAnsi="Calibri" w:cs="Times New Roman"/>
      <w:lang w:eastAsia="ru-RU"/>
    </w:rPr>
  </w:style>
  <w:style w:type="character" w:customStyle="1" w:styleId="0pt">
    <w:name w:val="Основной текст + Полужирный;Интервал 0 pt"/>
    <w:rsid w:val="008200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820091"/>
    <w:pPr>
      <w:widowControl w:val="0"/>
      <w:shd w:val="clear" w:color="auto" w:fill="FFFFFF"/>
      <w:spacing w:before="240" w:after="360" w:line="0" w:lineRule="atLeast"/>
      <w:ind w:firstLine="0"/>
    </w:pPr>
    <w:rPr>
      <w:rFonts w:ascii="Times New Roman" w:eastAsia="Times New Roman" w:hAnsi="Times New Roman" w:cs="Times New Roman"/>
      <w:color w:val="000000"/>
      <w:spacing w:val="11"/>
      <w:sz w:val="19"/>
      <w:szCs w:val="19"/>
      <w:lang w:eastAsia="ru-RU"/>
    </w:rPr>
  </w:style>
  <w:style w:type="character" w:customStyle="1" w:styleId="affc">
    <w:name w:val="Название Знак"/>
    <w:link w:val="affb"/>
    <w:uiPriority w:val="99"/>
    <w:rsid w:val="00820091"/>
    <w:rPr>
      <w:sz w:val="32"/>
      <w:szCs w:val="24"/>
    </w:rPr>
  </w:style>
  <w:style w:type="character" w:customStyle="1" w:styleId="85pt">
    <w:name w:val="Основной текст + 8;5 pt"/>
    <w:rsid w:val="008200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ConsNormal">
    <w:name w:val="ConsNormal"/>
    <w:uiPriority w:val="99"/>
    <w:rsid w:val="008200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8200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1f4">
    <w:name w:val="Обычный1"/>
    <w:rsid w:val="00820091"/>
    <w:pPr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A22E1B"/>
  </w:style>
  <w:style w:type="character" w:customStyle="1" w:styleId="56">
    <w:name w:val="Основной текст Знак56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5">
    <w:name w:val="Основной текст Знак55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4">
    <w:name w:val="Основной текст Знак54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3">
    <w:name w:val="Основной текст Знак53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2">
    <w:name w:val="Основной текст Знак52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10">
    <w:name w:val="Основной текст Знак51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00">
    <w:name w:val="Основной текст Знак50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9">
    <w:name w:val="Основной текст Знак49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8">
    <w:name w:val="Основной текст Знак48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7">
    <w:name w:val="Основной текст Знак47"/>
    <w:uiPriority w:val="99"/>
    <w:semiHidden/>
    <w:rsid w:val="00A22E1B"/>
    <w:rPr>
      <w:color w:val="000000"/>
    </w:rPr>
  </w:style>
  <w:style w:type="character" w:customStyle="1" w:styleId="46">
    <w:name w:val="Основной текст Знак46"/>
    <w:uiPriority w:val="99"/>
    <w:semiHidden/>
    <w:rsid w:val="00A22E1B"/>
    <w:rPr>
      <w:color w:val="000000"/>
    </w:rPr>
  </w:style>
  <w:style w:type="character" w:customStyle="1" w:styleId="45">
    <w:name w:val="Основной текст Знак45"/>
    <w:uiPriority w:val="99"/>
    <w:semiHidden/>
    <w:rsid w:val="00A22E1B"/>
    <w:rPr>
      <w:color w:val="000000"/>
    </w:rPr>
  </w:style>
  <w:style w:type="character" w:customStyle="1" w:styleId="44">
    <w:name w:val="Основной текст Знак44"/>
    <w:uiPriority w:val="99"/>
    <w:semiHidden/>
    <w:rsid w:val="00A22E1B"/>
    <w:rPr>
      <w:color w:val="000000"/>
    </w:rPr>
  </w:style>
  <w:style w:type="character" w:customStyle="1" w:styleId="43">
    <w:name w:val="Основной текст Знак43"/>
    <w:uiPriority w:val="99"/>
    <w:semiHidden/>
    <w:rsid w:val="00A22E1B"/>
    <w:rPr>
      <w:color w:val="000000"/>
    </w:rPr>
  </w:style>
  <w:style w:type="character" w:customStyle="1" w:styleId="42">
    <w:name w:val="Основной текст Знак42"/>
    <w:uiPriority w:val="99"/>
    <w:semiHidden/>
    <w:rsid w:val="00A22E1B"/>
    <w:rPr>
      <w:color w:val="000000"/>
    </w:rPr>
  </w:style>
  <w:style w:type="character" w:customStyle="1" w:styleId="410">
    <w:name w:val="Основной текст Знак41"/>
    <w:uiPriority w:val="99"/>
    <w:semiHidden/>
    <w:rsid w:val="00A22E1B"/>
    <w:rPr>
      <w:color w:val="000000"/>
    </w:rPr>
  </w:style>
  <w:style w:type="character" w:customStyle="1" w:styleId="400">
    <w:name w:val="Основной текст Знак40"/>
    <w:uiPriority w:val="99"/>
    <w:semiHidden/>
    <w:rsid w:val="00A22E1B"/>
    <w:rPr>
      <w:color w:val="000000"/>
    </w:rPr>
  </w:style>
  <w:style w:type="character" w:customStyle="1" w:styleId="39">
    <w:name w:val="Основной текст Знак39"/>
    <w:uiPriority w:val="99"/>
    <w:semiHidden/>
    <w:rsid w:val="00A22E1B"/>
    <w:rPr>
      <w:color w:val="000000"/>
    </w:rPr>
  </w:style>
  <w:style w:type="character" w:customStyle="1" w:styleId="38">
    <w:name w:val="Основной текст Знак38"/>
    <w:uiPriority w:val="99"/>
    <w:semiHidden/>
    <w:rsid w:val="00A22E1B"/>
    <w:rPr>
      <w:color w:val="000000"/>
    </w:rPr>
  </w:style>
  <w:style w:type="character" w:customStyle="1" w:styleId="37">
    <w:name w:val="Основной текст Знак37"/>
    <w:uiPriority w:val="99"/>
    <w:semiHidden/>
    <w:rsid w:val="00A22E1B"/>
    <w:rPr>
      <w:color w:val="000000"/>
    </w:rPr>
  </w:style>
  <w:style w:type="character" w:customStyle="1" w:styleId="36">
    <w:name w:val="Основной текст Знак36"/>
    <w:uiPriority w:val="99"/>
    <w:semiHidden/>
    <w:rsid w:val="00A22E1B"/>
    <w:rPr>
      <w:color w:val="000000"/>
    </w:rPr>
  </w:style>
  <w:style w:type="character" w:customStyle="1" w:styleId="35">
    <w:name w:val="Основной текст Знак35"/>
    <w:uiPriority w:val="99"/>
    <w:semiHidden/>
    <w:rsid w:val="00A22E1B"/>
    <w:rPr>
      <w:color w:val="000000"/>
    </w:rPr>
  </w:style>
  <w:style w:type="character" w:customStyle="1" w:styleId="340">
    <w:name w:val="Основной текст Знак34"/>
    <w:uiPriority w:val="99"/>
    <w:semiHidden/>
    <w:rsid w:val="00A22E1B"/>
    <w:rPr>
      <w:color w:val="000000"/>
    </w:rPr>
  </w:style>
  <w:style w:type="character" w:customStyle="1" w:styleId="330">
    <w:name w:val="Основной текст Знак33"/>
    <w:uiPriority w:val="99"/>
    <w:semiHidden/>
    <w:rsid w:val="00A22E1B"/>
    <w:rPr>
      <w:color w:val="000000"/>
    </w:rPr>
  </w:style>
  <w:style w:type="character" w:customStyle="1" w:styleId="320">
    <w:name w:val="Основной текст Знак32"/>
    <w:uiPriority w:val="99"/>
    <w:semiHidden/>
    <w:rsid w:val="00A22E1B"/>
    <w:rPr>
      <w:color w:val="000000"/>
    </w:rPr>
  </w:style>
  <w:style w:type="character" w:customStyle="1" w:styleId="311">
    <w:name w:val="Основной текст Знак31"/>
    <w:uiPriority w:val="99"/>
    <w:semiHidden/>
    <w:rsid w:val="00A22E1B"/>
    <w:rPr>
      <w:color w:val="000000"/>
    </w:rPr>
  </w:style>
  <w:style w:type="character" w:customStyle="1" w:styleId="300">
    <w:name w:val="Основной текст Знак30"/>
    <w:uiPriority w:val="99"/>
    <w:semiHidden/>
    <w:rsid w:val="00A22E1B"/>
    <w:rPr>
      <w:color w:val="000000"/>
    </w:rPr>
  </w:style>
  <w:style w:type="character" w:customStyle="1" w:styleId="290">
    <w:name w:val="Основной текст Знак29"/>
    <w:uiPriority w:val="99"/>
    <w:semiHidden/>
    <w:rsid w:val="00A22E1B"/>
    <w:rPr>
      <w:color w:val="000000"/>
    </w:rPr>
  </w:style>
  <w:style w:type="character" w:customStyle="1" w:styleId="280">
    <w:name w:val="Основной текст Знак28"/>
    <w:uiPriority w:val="99"/>
    <w:semiHidden/>
    <w:rsid w:val="00A22E1B"/>
    <w:rPr>
      <w:color w:val="000000"/>
    </w:rPr>
  </w:style>
  <w:style w:type="character" w:customStyle="1" w:styleId="270">
    <w:name w:val="Основной текст Знак27"/>
    <w:uiPriority w:val="99"/>
    <w:semiHidden/>
    <w:rsid w:val="00A22E1B"/>
    <w:rPr>
      <w:color w:val="000000"/>
    </w:rPr>
  </w:style>
  <w:style w:type="character" w:customStyle="1" w:styleId="260">
    <w:name w:val="Основной текст Знак26"/>
    <w:uiPriority w:val="99"/>
    <w:semiHidden/>
    <w:rsid w:val="00A22E1B"/>
    <w:rPr>
      <w:color w:val="000000"/>
    </w:rPr>
  </w:style>
  <w:style w:type="character" w:customStyle="1" w:styleId="250">
    <w:name w:val="Основной текст Знак25"/>
    <w:uiPriority w:val="99"/>
    <w:semiHidden/>
    <w:rsid w:val="00A22E1B"/>
    <w:rPr>
      <w:color w:val="000000"/>
    </w:rPr>
  </w:style>
  <w:style w:type="character" w:customStyle="1" w:styleId="240">
    <w:name w:val="Основной текст Знак24"/>
    <w:uiPriority w:val="99"/>
    <w:semiHidden/>
    <w:rsid w:val="00A22E1B"/>
    <w:rPr>
      <w:color w:val="000000"/>
    </w:rPr>
  </w:style>
  <w:style w:type="character" w:customStyle="1" w:styleId="230">
    <w:name w:val="Основной текст Знак23"/>
    <w:uiPriority w:val="99"/>
    <w:semiHidden/>
    <w:rsid w:val="00A22E1B"/>
    <w:rPr>
      <w:color w:val="000000"/>
    </w:rPr>
  </w:style>
  <w:style w:type="character" w:customStyle="1" w:styleId="220">
    <w:name w:val="Основной текст Знак22"/>
    <w:uiPriority w:val="99"/>
    <w:semiHidden/>
    <w:rsid w:val="00A22E1B"/>
    <w:rPr>
      <w:color w:val="000000"/>
    </w:rPr>
  </w:style>
  <w:style w:type="character" w:customStyle="1" w:styleId="213">
    <w:name w:val="Основной текст Знак21"/>
    <w:uiPriority w:val="99"/>
    <w:semiHidden/>
    <w:rsid w:val="00A22E1B"/>
    <w:rPr>
      <w:color w:val="000000"/>
    </w:rPr>
  </w:style>
  <w:style w:type="character" w:customStyle="1" w:styleId="200">
    <w:name w:val="Основной текст Знак20"/>
    <w:uiPriority w:val="99"/>
    <w:semiHidden/>
    <w:rsid w:val="00A22E1B"/>
    <w:rPr>
      <w:color w:val="000000"/>
    </w:rPr>
  </w:style>
  <w:style w:type="character" w:customStyle="1" w:styleId="190">
    <w:name w:val="Основной текст Знак19"/>
    <w:uiPriority w:val="99"/>
    <w:semiHidden/>
    <w:rsid w:val="00A22E1B"/>
    <w:rPr>
      <w:color w:val="000000"/>
    </w:rPr>
  </w:style>
  <w:style w:type="character" w:customStyle="1" w:styleId="180">
    <w:name w:val="Основной текст Знак18"/>
    <w:uiPriority w:val="99"/>
    <w:semiHidden/>
    <w:rsid w:val="00A22E1B"/>
    <w:rPr>
      <w:color w:val="000000"/>
    </w:rPr>
  </w:style>
  <w:style w:type="character" w:customStyle="1" w:styleId="170">
    <w:name w:val="Основной текст Знак17"/>
    <w:uiPriority w:val="99"/>
    <w:semiHidden/>
    <w:rsid w:val="00A22E1B"/>
    <w:rPr>
      <w:color w:val="000000"/>
    </w:rPr>
  </w:style>
  <w:style w:type="character" w:customStyle="1" w:styleId="160">
    <w:name w:val="Основной текст Знак16"/>
    <w:uiPriority w:val="99"/>
    <w:semiHidden/>
    <w:rsid w:val="00A22E1B"/>
    <w:rPr>
      <w:color w:val="000000"/>
    </w:rPr>
  </w:style>
  <w:style w:type="character" w:customStyle="1" w:styleId="150">
    <w:name w:val="Основной текст Знак15"/>
    <w:rsid w:val="00A22E1B"/>
    <w:rPr>
      <w:color w:val="000000"/>
    </w:rPr>
  </w:style>
  <w:style w:type="character" w:customStyle="1" w:styleId="140">
    <w:name w:val="Основной текст Знак14"/>
    <w:uiPriority w:val="99"/>
    <w:semiHidden/>
    <w:rsid w:val="00A22E1B"/>
    <w:rPr>
      <w:color w:val="000000"/>
    </w:rPr>
  </w:style>
  <w:style w:type="character" w:customStyle="1" w:styleId="130">
    <w:name w:val="Основной текст Знак13"/>
    <w:uiPriority w:val="99"/>
    <w:semiHidden/>
    <w:rsid w:val="00A22E1B"/>
    <w:rPr>
      <w:color w:val="000000"/>
    </w:rPr>
  </w:style>
  <w:style w:type="character" w:customStyle="1" w:styleId="120">
    <w:name w:val="Основной текст Знак12"/>
    <w:uiPriority w:val="99"/>
    <w:semiHidden/>
    <w:rsid w:val="00A22E1B"/>
    <w:rPr>
      <w:color w:val="000000"/>
    </w:rPr>
  </w:style>
  <w:style w:type="character" w:customStyle="1" w:styleId="110">
    <w:name w:val="Основной текст Знак11"/>
    <w:uiPriority w:val="99"/>
    <w:semiHidden/>
    <w:rsid w:val="00A22E1B"/>
    <w:rPr>
      <w:color w:val="000000"/>
    </w:rPr>
  </w:style>
  <w:style w:type="character" w:customStyle="1" w:styleId="100">
    <w:name w:val="Основной текст Знак10"/>
    <w:uiPriority w:val="99"/>
    <w:semiHidden/>
    <w:rsid w:val="00A22E1B"/>
    <w:rPr>
      <w:color w:val="000000"/>
    </w:rPr>
  </w:style>
  <w:style w:type="character" w:customStyle="1" w:styleId="92">
    <w:name w:val="Основной текст Знак9"/>
    <w:uiPriority w:val="99"/>
    <w:semiHidden/>
    <w:rsid w:val="00A22E1B"/>
    <w:rPr>
      <w:color w:val="000000"/>
    </w:rPr>
  </w:style>
  <w:style w:type="character" w:customStyle="1" w:styleId="82">
    <w:name w:val="Основной текст Знак8"/>
    <w:uiPriority w:val="99"/>
    <w:semiHidden/>
    <w:rsid w:val="00A22E1B"/>
    <w:rPr>
      <w:color w:val="000000"/>
    </w:rPr>
  </w:style>
  <w:style w:type="character" w:customStyle="1" w:styleId="72">
    <w:name w:val="Основной текст Знак7"/>
    <w:uiPriority w:val="99"/>
    <w:semiHidden/>
    <w:rsid w:val="00A22E1B"/>
    <w:rPr>
      <w:color w:val="000000"/>
    </w:rPr>
  </w:style>
  <w:style w:type="character" w:customStyle="1" w:styleId="afff1">
    <w:name w:val="Колонтитул_"/>
    <w:link w:val="afff2"/>
    <w:uiPriority w:val="99"/>
    <w:locked/>
    <w:rsid w:val="00A22E1B"/>
    <w:rPr>
      <w:rFonts w:ascii="Times New Roman" w:hAnsi="Times New Roman"/>
      <w:noProof/>
      <w:sz w:val="20"/>
      <w:shd w:val="clear" w:color="auto" w:fill="FFFFFF"/>
    </w:rPr>
  </w:style>
  <w:style w:type="paragraph" w:customStyle="1" w:styleId="afff2">
    <w:name w:val="Колонтитул"/>
    <w:basedOn w:val="a"/>
    <w:link w:val="afff1"/>
    <w:uiPriority w:val="99"/>
    <w:rsid w:val="00A22E1B"/>
    <w:pPr>
      <w:shd w:val="clear" w:color="auto" w:fill="FFFFFF"/>
      <w:ind w:firstLine="0"/>
    </w:pPr>
    <w:rPr>
      <w:rFonts w:ascii="Times New Roman" w:hAnsi="Times New Roman"/>
      <w:noProof/>
      <w:sz w:val="20"/>
    </w:rPr>
  </w:style>
  <w:style w:type="character" w:customStyle="1" w:styleId="111">
    <w:name w:val="Колонтитул + 11"/>
    <w:aliases w:val="5 pt"/>
    <w:uiPriority w:val="99"/>
    <w:rsid w:val="00A22E1B"/>
    <w:rPr>
      <w:rFonts w:ascii="Times New Roman" w:hAnsi="Times New Roman"/>
      <w:noProof/>
      <w:sz w:val="23"/>
    </w:rPr>
  </w:style>
  <w:style w:type="character" w:customStyle="1" w:styleId="1f5">
    <w:name w:val="Заголовок №1 + Не полужирный"/>
    <w:uiPriority w:val="99"/>
    <w:rsid w:val="00A22E1B"/>
    <w:rPr>
      <w:rFonts w:ascii="Times New Roman" w:hAnsi="Times New Roman"/>
      <w:spacing w:val="0"/>
      <w:sz w:val="23"/>
    </w:rPr>
  </w:style>
  <w:style w:type="character" w:customStyle="1" w:styleId="afff3">
    <w:name w:val="Основной текст + Полужирный"/>
    <w:uiPriority w:val="99"/>
    <w:rsid w:val="00A22E1B"/>
    <w:rPr>
      <w:rFonts w:ascii="Times New Roman" w:hAnsi="Times New Roman"/>
      <w:b/>
      <w:spacing w:val="0"/>
      <w:sz w:val="23"/>
    </w:rPr>
  </w:style>
  <w:style w:type="character" w:customStyle="1" w:styleId="61">
    <w:name w:val="Основной текст Знак6"/>
    <w:uiPriority w:val="99"/>
    <w:semiHidden/>
    <w:rsid w:val="00A22E1B"/>
    <w:rPr>
      <w:color w:val="000000"/>
    </w:rPr>
  </w:style>
  <w:style w:type="character" w:customStyle="1" w:styleId="57">
    <w:name w:val="Основной текст Знак5"/>
    <w:uiPriority w:val="99"/>
    <w:semiHidden/>
    <w:rsid w:val="00A22E1B"/>
    <w:rPr>
      <w:color w:val="000000"/>
    </w:rPr>
  </w:style>
  <w:style w:type="character" w:customStyle="1" w:styleId="4a">
    <w:name w:val="Основной текст Знак4"/>
    <w:uiPriority w:val="99"/>
    <w:semiHidden/>
    <w:rsid w:val="00A22E1B"/>
    <w:rPr>
      <w:color w:val="000000"/>
    </w:rPr>
  </w:style>
  <w:style w:type="character" w:customStyle="1" w:styleId="3a">
    <w:name w:val="Основной текст Знак3"/>
    <w:uiPriority w:val="99"/>
    <w:semiHidden/>
    <w:rsid w:val="00A22E1B"/>
    <w:rPr>
      <w:color w:val="000000"/>
    </w:rPr>
  </w:style>
  <w:style w:type="character" w:customStyle="1" w:styleId="2d">
    <w:name w:val="Основной текст Знак2"/>
    <w:uiPriority w:val="99"/>
    <w:semiHidden/>
    <w:rsid w:val="00A22E1B"/>
    <w:rPr>
      <w:color w:val="000000"/>
    </w:rPr>
  </w:style>
  <w:style w:type="table" w:customStyle="1" w:styleId="3b">
    <w:name w:val="Сетка таблицы3"/>
    <w:basedOn w:val="a1"/>
    <w:next w:val="afd"/>
    <w:uiPriority w:val="3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d"/>
    <w:uiPriority w:val="5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age number"/>
    <w:basedOn w:val="a0"/>
    <w:uiPriority w:val="99"/>
    <w:rsid w:val="00A22E1B"/>
    <w:rPr>
      <w:rFonts w:cs="Times New Roman"/>
    </w:rPr>
  </w:style>
  <w:style w:type="table" w:customStyle="1" w:styleId="214">
    <w:name w:val="Сетка таблицы21"/>
    <w:basedOn w:val="a1"/>
    <w:next w:val="afd"/>
    <w:uiPriority w:val="5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next w:val="afd"/>
    <w:rsid w:val="00A22E1B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A22E1B"/>
    <w:pPr>
      <w:spacing w:after="36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ieiaie6">
    <w:name w:val="caaieiaie 6"/>
    <w:basedOn w:val="a"/>
    <w:next w:val="a"/>
    <w:rsid w:val="00A22E1B"/>
    <w:pPr>
      <w:keepNext/>
      <w:autoSpaceDE w:val="0"/>
      <w:autoSpaceDN w:val="0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A22E1B"/>
    <w:rPr>
      <w:rFonts w:ascii="Times New Roman" w:hAnsi="Times New Roman"/>
      <w:sz w:val="24"/>
      <w:lang w:eastAsia="ru-RU"/>
    </w:rPr>
  </w:style>
  <w:style w:type="table" w:customStyle="1" w:styleId="4b">
    <w:name w:val="Сетка таблицы4"/>
    <w:basedOn w:val="a1"/>
    <w:next w:val="afd"/>
    <w:uiPriority w:val="59"/>
    <w:rsid w:val="00FB3FBB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">
    <w:name w:val="Heading #1_"/>
    <w:basedOn w:val="a0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0">
    <w:name w:val="Heading #1"/>
    <w:basedOn w:val="Heading1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">
    <w:name w:val="Body text (2)_"/>
    <w:basedOn w:val="a0"/>
    <w:rsid w:val="00D82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0">
    <w:name w:val="Body text (2)"/>
    <w:basedOn w:val="Bodytext2"/>
    <w:rsid w:val="00D82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3ptBold">
    <w:name w:val="Body text (2) + 13 pt;Bold"/>
    <w:basedOn w:val="Bodytext2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6Exact">
    <w:name w:val="Body text (6) Exact"/>
    <w:basedOn w:val="Bodytext6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6">
    <w:name w:val="Body text (6)_"/>
    <w:basedOn w:val="a0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60">
    <w:name w:val="Body text (6)"/>
    <w:basedOn w:val="Bodytext6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consplusnormal1">
    <w:name w:val="consplusnormal"/>
    <w:basedOn w:val="a"/>
    <w:rsid w:val="000A4AC9"/>
    <w:pPr>
      <w:spacing w:before="100" w:beforeAutospacing="1" w:after="100" w:afterAutospacing="1"/>
      <w:ind w:firstLine="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053D4"/>
    <w:pPr>
      <w:widowControl w:val="0"/>
      <w:autoSpaceDE w:val="0"/>
      <w:autoSpaceDN w:val="0"/>
      <w:ind w:firstLine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3">
    <w:name w:val="Заголовок 11"/>
    <w:basedOn w:val="a"/>
    <w:uiPriority w:val="1"/>
    <w:qFormat/>
    <w:rsid w:val="009053D4"/>
    <w:pPr>
      <w:widowControl w:val="0"/>
      <w:autoSpaceDE w:val="0"/>
      <w:autoSpaceDN w:val="0"/>
      <w:ind w:left="224" w:firstLine="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5">
    <w:name w:val="Заголовок 21"/>
    <w:basedOn w:val="a"/>
    <w:uiPriority w:val="1"/>
    <w:qFormat/>
    <w:rsid w:val="009053D4"/>
    <w:pPr>
      <w:widowControl w:val="0"/>
      <w:autoSpaceDE w:val="0"/>
      <w:autoSpaceDN w:val="0"/>
      <w:ind w:left="189" w:hanging="282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9053D4"/>
    <w:pPr>
      <w:widowControl w:val="0"/>
      <w:autoSpaceDE w:val="0"/>
      <w:autoSpaceDN w:val="0"/>
      <w:ind w:firstLine="0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a0"/>
    <w:rsid w:val="00842547"/>
  </w:style>
  <w:style w:type="paragraph" w:customStyle="1" w:styleId="Web">
    <w:name w:val="Обычный (Web)"/>
    <w:basedOn w:val="a"/>
    <w:next w:val="a7"/>
    <w:uiPriority w:val="99"/>
    <w:rsid w:val="004D4136"/>
    <w:pPr>
      <w:spacing w:before="100" w:beforeAutospacing="1" w:after="100" w:afterAutospacing="1"/>
      <w:ind w:firstLine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5">
    <w:name w:val="Обычный (Интернет) Знак"/>
    <w:aliases w:val="Обычный (Web) Знак"/>
    <w:uiPriority w:val="99"/>
    <w:rsid w:val="004D4136"/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DA5950"/>
    <w:pPr>
      <w:widowControl w:val="0"/>
      <w:autoSpaceDE w:val="0"/>
      <w:autoSpaceDN w:val="0"/>
      <w:adjustRightInd w:val="0"/>
      <w:spacing w:line="33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C2029F"/>
    <w:pPr>
      <w:suppressAutoHyphens/>
      <w:spacing w:before="280" w:after="280" w:line="276" w:lineRule="auto"/>
      <w:ind w:firstLine="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Tablecaption3">
    <w:name w:val="Table caption (3)_"/>
    <w:basedOn w:val="a0"/>
    <w:link w:val="Tablecaption30"/>
    <w:rsid w:val="00EB5656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paragraph" w:customStyle="1" w:styleId="Tablecaption30">
    <w:name w:val="Table caption (3)"/>
    <w:basedOn w:val="a"/>
    <w:link w:val="Tablecaption3"/>
    <w:rsid w:val="00EB5656"/>
    <w:pPr>
      <w:widowControl w:val="0"/>
      <w:shd w:val="clear" w:color="auto" w:fill="FFFFFF"/>
      <w:spacing w:line="566" w:lineRule="exact"/>
      <w:ind w:firstLine="0"/>
      <w:jc w:val="left"/>
    </w:pPr>
    <w:rPr>
      <w:rFonts w:ascii="Trebuchet MS" w:eastAsia="Trebuchet MS" w:hAnsi="Trebuchet MS" w:cs="Trebuchet M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kso.ru/mkso_union/common_info/structure/komissiya-soyuza-munitsipalnykh-kontrolno-schetnykh-organov-po-voprosam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ortalkso.ru/mkso_union/common_info/structure/komissiya-soyuza-munitsipalnykh-kontrolno-schetnykh-organov-po-inf-tekh-i-izda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kso.ru/mkso_union/common_info/structure/komissiya-soyuza-munitsipalnykh-kontrolno-schetnykh-organov-po-perspektiv-plan/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EEC20-AE5D-4189-AD1E-508F7139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2452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Мерзлякова Е.Г.</dc:creator>
  <cp:lastModifiedBy>Наталья Исупова</cp:lastModifiedBy>
  <cp:revision>3</cp:revision>
  <cp:lastPrinted>2022-05-24T12:14:00Z</cp:lastPrinted>
  <dcterms:created xsi:type="dcterms:W3CDTF">2023-05-02T14:13:00Z</dcterms:created>
  <dcterms:modified xsi:type="dcterms:W3CDTF">2023-05-11T11:31:00Z</dcterms:modified>
</cp:coreProperties>
</file>